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A5" w:rsidRDefault="00DA7B65" w:rsidP="003E3CEE">
      <w:pPr>
        <w:spacing w:after="0" w:line="240" w:lineRule="auto"/>
        <w:jc w:val="center"/>
        <w:rPr>
          <w:rFonts w:cstheme="minorHAnsi"/>
          <w:sz w:val="40"/>
          <w:szCs w:val="40"/>
        </w:rPr>
      </w:pPr>
      <w:r>
        <w:rPr>
          <w:rFonts w:cstheme="minorHAnsi"/>
          <w:sz w:val="40"/>
          <w:szCs w:val="40"/>
        </w:rPr>
        <w:t>J</w:t>
      </w:r>
      <w:r w:rsidRPr="00DA7B65">
        <w:rPr>
          <w:rFonts w:cstheme="minorHAnsi"/>
          <w:sz w:val="40"/>
          <w:szCs w:val="40"/>
        </w:rPr>
        <w:t>aszmotor.hu</w:t>
      </w:r>
    </w:p>
    <w:p w:rsidR="00DA7B65" w:rsidRPr="007866C9" w:rsidRDefault="00DA7B65" w:rsidP="003E3CEE">
      <w:pPr>
        <w:spacing w:after="0" w:line="240" w:lineRule="auto"/>
        <w:jc w:val="center"/>
        <w:rPr>
          <w:rFonts w:eastAsia="Times New Roman" w:cstheme="minorHAnsi"/>
          <w:bCs/>
          <w:sz w:val="44"/>
          <w:szCs w:val="44"/>
        </w:rPr>
      </w:pPr>
    </w:p>
    <w:p w:rsidR="0073108A" w:rsidRPr="00A22C87" w:rsidRDefault="0073108A" w:rsidP="003E3CE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3E3CEE" w:rsidRPr="007866C9" w:rsidRDefault="003E3CEE" w:rsidP="003E3CEE">
      <w:pPr>
        <w:spacing w:after="0" w:line="240" w:lineRule="auto"/>
        <w:jc w:val="center"/>
        <w:rPr>
          <w:rFonts w:eastAsia="Times New Roman" w:cstheme="minorHAnsi"/>
          <w:b/>
          <w:bCs/>
          <w:sz w:val="24"/>
          <w:szCs w:val="24"/>
        </w:rPr>
      </w:pPr>
    </w:p>
    <w:p w:rsidR="003E3CEE" w:rsidRDefault="003E3CEE" w:rsidP="003E3CEE">
      <w:pPr>
        <w:spacing w:after="0" w:line="240" w:lineRule="auto"/>
        <w:jc w:val="center"/>
        <w:rPr>
          <w:rFonts w:eastAsia="Times New Roman" w:cstheme="minorHAnsi"/>
          <w:b/>
          <w:bCs/>
          <w:sz w:val="24"/>
          <w:szCs w:val="24"/>
        </w:rPr>
      </w:pPr>
    </w:p>
    <w:p w:rsidR="00A22C87" w:rsidRPr="00C51747" w:rsidRDefault="00A22C87" w:rsidP="00A22C87">
      <w:pPr>
        <w:pStyle w:val="Kiemeltidzet"/>
        <w:rPr>
          <w:rFonts w:cstheme="minorHAnsi"/>
          <w:sz w:val="44"/>
          <w:szCs w:val="44"/>
        </w:rPr>
      </w:pPr>
      <w:r>
        <w:rPr>
          <w:rFonts w:cstheme="minorHAnsi"/>
          <w:sz w:val="44"/>
          <w:szCs w:val="44"/>
        </w:rPr>
        <w:t>Röviden</w:t>
      </w:r>
    </w:p>
    <w:p w:rsidR="00A22C87" w:rsidRDefault="00A22C87" w:rsidP="00A22C87">
      <w:pPr>
        <w:spacing w:after="0" w:line="240" w:lineRule="auto"/>
        <w:jc w:val="both"/>
        <w:rPr>
          <w:rFonts w:eastAsia="Times New Roman" w:cstheme="minorHAnsi"/>
          <w:b/>
          <w:bCs/>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44"/>
          <w:szCs w:val="44"/>
        </w:rPr>
        <w:t>Sz</w:t>
      </w:r>
      <w:r w:rsidRPr="002628B2">
        <w:rPr>
          <w:rFonts w:asciiTheme="majorHAnsi" w:eastAsia="Times New Roman" w:hAnsiTheme="majorHAnsi" w:cstheme="minorHAnsi"/>
          <w:bCs/>
          <w:i/>
          <w:sz w:val="24"/>
          <w:szCs w:val="24"/>
        </w:rPr>
        <w:t>emélyes adatokat csak a törvényeknek megfelelően gyűjtünk és kezelünk.</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 xml:space="preserve">DM levelet csak </w:t>
      </w:r>
      <w:r>
        <w:rPr>
          <w:rFonts w:asciiTheme="majorHAnsi" w:eastAsia="Times New Roman" w:hAnsiTheme="majorHAnsi" w:cstheme="minorHAnsi"/>
          <w:bCs/>
          <w:i/>
          <w:sz w:val="24"/>
          <w:szCs w:val="24"/>
        </w:rPr>
        <w:t xml:space="preserve">külön </w:t>
      </w:r>
      <w:r w:rsidRPr="002628B2">
        <w:rPr>
          <w:rFonts w:asciiTheme="majorHAnsi" w:eastAsia="Times New Roman" w:hAnsiTheme="majorHAnsi" w:cstheme="minorHAnsi"/>
          <w:bCs/>
          <w:i/>
          <w:sz w:val="24"/>
          <w:szCs w:val="24"/>
        </w:rPr>
        <w:t>hozzájárulás esetén küldünk. Rendszerüzenetet anélkül is küldhetünk.</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Az adatokat a lehető legbiztonságosabban tároljuk.</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Harmadik félnek személyes adatokat csak hozzájárulással adunk át.</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 xml:space="preserve">Bárkinek felvilágosítást adunk a róla tárolt adatokról, </w:t>
      </w:r>
      <w:r w:rsidR="00FC2F79">
        <w:rPr>
          <w:rFonts w:asciiTheme="majorHAnsi" w:eastAsia="Times New Roman" w:hAnsiTheme="majorHAnsi" w:cstheme="minorHAnsi"/>
          <w:bCs/>
          <w:i/>
          <w:sz w:val="24"/>
          <w:szCs w:val="24"/>
        </w:rPr>
        <w:t>és az adatok törlését is bármikor kérheti az elérhetőségeinken.</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Default="00A22C87" w:rsidP="00A22C87">
      <w:pPr>
        <w:spacing w:after="0" w:line="240" w:lineRule="auto"/>
        <w:jc w:val="center"/>
        <w:rPr>
          <w:rFonts w:eastAsia="Times New Roman" w:cstheme="minorHAnsi"/>
          <w:b/>
          <w:bCs/>
          <w:sz w:val="24"/>
          <w:szCs w:val="24"/>
        </w:rPr>
      </w:pPr>
    </w:p>
    <w:p w:rsidR="00A22C87" w:rsidRDefault="00A22C87" w:rsidP="00A22C87">
      <w:pPr>
        <w:rPr>
          <w:rFonts w:eastAsia="Times New Roman" w:cstheme="minorHAnsi"/>
          <w:b/>
          <w:bCs/>
          <w:sz w:val="24"/>
          <w:szCs w:val="24"/>
        </w:rPr>
      </w:pPr>
      <w:r>
        <w:rPr>
          <w:rFonts w:eastAsia="Times New Roman" w:cstheme="minorHAnsi"/>
          <w:b/>
          <w:bCs/>
          <w:sz w:val="24"/>
          <w:szCs w:val="24"/>
        </w:rPr>
        <w:br w:type="page"/>
      </w:r>
    </w:p>
    <w:p w:rsidR="00A22C87" w:rsidRPr="007866C9" w:rsidRDefault="00A22C87" w:rsidP="003E3CEE">
      <w:pPr>
        <w:spacing w:after="0" w:line="240" w:lineRule="auto"/>
        <w:jc w:val="center"/>
        <w:rPr>
          <w:rFonts w:eastAsia="Times New Roman" w:cstheme="minorHAnsi"/>
          <w:b/>
          <w:bCs/>
          <w:sz w:val="24"/>
          <w:szCs w:val="24"/>
        </w:rPr>
      </w:pPr>
    </w:p>
    <w:p w:rsidR="000166A4" w:rsidRPr="00C51747" w:rsidRDefault="005716FE" w:rsidP="007866C9">
      <w:pPr>
        <w:pStyle w:val="Kiemeltidzet"/>
        <w:rPr>
          <w:rFonts w:cstheme="minorHAnsi"/>
          <w:sz w:val="44"/>
          <w:szCs w:val="44"/>
        </w:rPr>
      </w:pPr>
      <w:r>
        <w:rPr>
          <w:rFonts w:cstheme="minorHAnsi"/>
          <w:sz w:val="44"/>
          <w:szCs w:val="44"/>
        </w:rPr>
        <w:t>Bevezetés</w:t>
      </w:r>
    </w:p>
    <w:p w:rsidR="00F46ACF" w:rsidRPr="00F46ACF" w:rsidRDefault="000166A4" w:rsidP="00ED43AB">
      <w:pPr>
        <w:pStyle w:val="NormlWeb"/>
        <w:tabs>
          <w:tab w:val="left" w:pos="1650"/>
        </w:tabs>
        <w:jc w:val="both"/>
        <w:rPr>
          <w:rFonts w:asciiTheme="majorHAnsi" w:hAnsiTheme="majorHAnsi" w:cstheme="minorHAnsi"/>
          <w:bCs/>
        </w:rPr>
      </w:pPr>
      <w:r w:rsidRPr="00F46ACF">
        <w:rPr>
          <w:rFonts w:asciiTheme="majorHAnsi" w:hAnsiTheme="majorHAnsi" w:cstheme="minorHAnsi"/>
          <w:bCs/>
        </w:rPr>
        <w:t xml:space="preserve">A </w:t>
      </w:r>
      <w:r w:rsidR="00D70F81" w:rsidRPr="00506662">
        <w:rPr>
          <w:rFonts w:ascii="Cambria" w:hAnsi="Cambria" w:cs="Arial"/>
          <w:b/>
          <w:lang w:eastAsia="de-DE"/>
        </w:rPr>
        <w:t>Jászmotor Korlátolt Felelősségű Társaság</w:t>
      </w:r>
      <w:r w:rsidR="00D70F81">
        <w:rPr>
          <w:rFonts w:ascii="Cambria" w:hAnsi="Cambria" w:cs="Arial"/>
          <w:b/>
          <w:lang w:eastAsia="de-DE"/>
        </w:rPr>
        <w:t xml:space="preserve"> </w:t>
      </w:r>
      <w:r w:rsidR="00D70F81" w:rsidRPr="00506662">
        <w:rPr>
          <w:rFonts w:ascii="Cambria" w:hAnsi="Cambria" w:cs="Arial"/>
          <w:lang w:eastAsia="de-DE"/>
        </w:rPr>
        <w:t>(Székhely: 4551 Nyíregyháza, Kis utca 1., Cégjegyzékszám: 15-09-082855, Adószám: 25330342-2-15)</w:t>
      </w:r>
      <w:r w:rsidR="00D70F81" w:rsidRPr="00E8638E">
        <w:rPr>
          <w:rFonts w:asciiTheme="majorHAnsi" w:hAnsiTheme="majorHAnsi" w:cstheme="minorHAnsi"/>
        </w:rPr>
        <w:t xml:space="preserve"> </w:t>
      </w:r>
      <w:r w:rsidR="007866C9" w:rsidRPr="00E8638E">
        <w:rPr>
          <w:rFonts w:asciiTheme="majorHAnsi" w:hAnsiTheme="majorHAnsi" w:cstheme="minorHAnsi"/>
        </w:rPr>
        <w:t>(</w:t>
      </w:r>
      <w:r w:rsidRPr="00E8638E">
        <w:rPr>
          <w:rFonts w:asciiTheme="majorHAnsi" w:hAnsiTheme="majorHAnsi" w:cstheme="minorHAnsi"/>
          <w:bCs/>
        </w:rPr>
        <w:t>a továbbiakban</w:t>
      </w:r>
      <w:r w:rsidR="007866C9" w:rsidRPr="00E8638E">
        <w:rPr>
          <w:rFonts w:asciiTheme="majorHAnsi" w:hAnsiTheme="majorHAnsi" w:cstheme="minorHAnsi"/>
          <w:bCs/>
        </w:rPr>
        <w:t>:</w:t>
      </w:r>
      <w:r w:rsidR="00F46ACF" w:rsidRPr="00E8638E">
        <w:rPr>
          <w:rFonts w:asciiTheme="majorHAnsi" w:hAnsiTheme="majorHAnsi" w:cstheme="minorHAnsi"/>
          <w:bCs/>
        </w:rPr>
        <w:t xml:space="preserve"> Szolgáltató</w:t>
      </w:r>
      <w:r w:rsidR="00F46ACF" w:rsidRPr="00F46ACF">
        <w:rPr>
          <w:rFonts w:asciiTheme="majorHAnsi" w:hAnsiTheme="majorHAnsi" w:cstheme="minorHAnsi"/>
          <w:bCs/>
        </w:rPr>
        <w:t>, adatkezelő) alá veti magát a következő tájékoztatónak.</w:t>
      </w:r>
    </w:p>
    <w:p w:rsidR="00F46ACF" w:rsidRPr="00F46ACF" w:rsidRDefault="00F46ACF" w:rsidP="00F46ACF">
      <w:pPr>
        <w:pStyle w:val="NormlWeb"/>
        <w:tabs>
          <w:tab w:val="left" w:pos="1650"/>
        </w:tabs>
        <w:jc w:val="both"/>
        <w:rPr>
          <w:rFonts w:asciiTheme="majorHAnsi" w:hAnsiTheme="majorHAnsi"/>
        </w:rPr>
      </w:pPr>
      <w:r w:rsidRPr="00F46ACF">
        <w:rPr>
          <w:rFonts w:asciiTheme="majorHAnsi" w:hAnsiTheme="majorHAnsi" w:cstheme="minorHAnsi"/>
          <w:bCs/>
        </w:rPr>
        <w:t>Az információs önrendelkezési jogról és az információszabadságról szóló 2011. évi CXII. törvény 2</w:t>
      </w:r>
      <w:r w:rsidRPr="00F46ACF">
        <w:rPr>
          <w:rFonts w:asciiTheme="majorHAnsi" w:hAnsiTheme="majorHAnsi"/>
          <w:bCs/>
        </w:rPr>
        <w:t xml:space="preserve">0. § </w:t>
      </w:r>
      <w:r w:rsidRPr="00F46ACF">
        <w:rPr>
          <w:rFonts w:asciiTheme="majorHAnsi" w:hAnsiTheme="majorHAnsi"/>
        </w:rPr>
        <w:t>(1) kimondja, hogy az érintettel</w:t>
      </w:r>
      <w:r>
        <w:rPr>
          <w:rFonts w:asciiTheme="majorHAnsi" w:hAnsiTheme="majorHAnsi"/>
        </w:rPr>
        <w:t xml:space="preserve"> (jelen esetben a webshop-használóval, a továbbiakban: felhasználó)</w:t>
      </w:r>
      <w:r w:rsidRPr="00F46ACF">
        <w:rPr>
          <w:rFonts w:asciiTheme="majorHAnsi" w:hAnsiTheme="majorHAnsi"/>
        </w:rPr>
        <w:t xml:space="preserve"> az adatkezelés megkezdése előtt közölni kell, hogy az adatkezelés </w:t>
      </w:r>
      <w:r w:rsidRPr="005716FE">
        <w:rPr>
          <w:rFonts w:asciiTheme="majorHAnsi" w:hAnsiTheme="majorHAnsi"/>
          <w:b/>
        </w:rPr>
        <w:t>hozzájáruláson alapul</w:t>
      </w:r>
      <w:r w:rsidRPr="00F46ACF">
        <w:rPr>
          <w:rFonts w:asciiTheme="majorHAnsi" w:hAnsiTheme="majorHAnsi"/>
        </w:rPr>
        <w:t xml:space="preserve"> vagy kötelező.</w:t>
      </w:r>
    </w:p>
    <w:p w:rsidR="00F46ACF" w:rsidRDefault="00F46ACF" w:rsidP="00F46ACF">
      <w:pPr>
        <w:pStyle w:val="NormlWeb"/>
        <w:spacing w:before="0" w:beforeAutospacing="0" w:after="0" w:afterAutospacing="0"/>
        <w:ind w:right="136"/>
        <w:jc w:val="both"/>
        <w:rPr>
          <w:rFonts w:asciiTheme="majorHAnsi" w:hAnsiTheme="majorHAnsi"/>
        </w:rPr>
      </w:pPr>
      <w:bookmarkStart w:id="0" w:name="pr153"/>
      <w:bookmarkEnd w:id="0"/>
      <w:r w:rsidRPr="00F46ACF">
        <w:rPr>
          <w:rFonts w:asciiTheme="majorHAnsi" w:hAnsiTheme="majorHAnsi"/>
        </w:rPr>
        <w:t xml:space="preserve">Az érintettet az adatkezelés megkezdése előtt egyértelműen és részletesen tájékoztatni kell az adatai kezelésével kapcsolatos minden tényről, így különösen az adatkezelés </w:t>
      </w:r>
      <w:r w:rsidRPr="00F46ACF">
        <w:rPr>
          <w:rFonts w:asciiTheme="majorHAnsi" w:hAnsiTheme="majorHAnsi"/>
          <w:b/>
        </w:rPr>
        <w:t>céljáról és jogalapjáról</w:t>
      </w:r>
      <w:r w:rsidRPr="00F46ACF">
        <w:rPr>
          <w:rFonts w:asciiTheme="majorHAnsi" w:hAnsiTheme="majorHAnsi"/>
        </w:rPr>
        <w:t xml:space="preserve">, az </w:t>
      </w:r>
      <w:r w:rsidRPr="00F46ACF">
        <w:rPr>
          <w:rFonts w:asciiTheme="majorHAnsi" w:hAnsiTheme="majorHAnsi"/>
          <w:b/>
        </w:rPr>
        <w:t>adatkezelésre és az adatfeldolgozásra jogosult személyéről,</w:t>
      </w:r>
      <w:r w:rsidRPr="00F46ACF">
        <w:rPr>
          <w:rFonts w:asciiTheme="majorHAnsi" w:hAnsiTheme="majorHAnsi"/>
        </w:rPr>
        <w:t xml:space="preserve"> az adatkezelés </w:t>
      </w:r>
      <w:r w:rsidRPr="00F46ACF">
        <w:rPr>
          <w:rFonts w:asciiTheme="majorHAnsi" w:hAnsiTheme="majorHAnsi"/>
          <w:b/>
        </w:rPr>
        <w:t>időtartamáról</w:t>
      </w:r>
      <w:r>
        <w:rPr>
          <w:rFonts w:asciiTheme="majorHAnsi" w:hAnsiTheme="majorHAnsi"/>
        </w:rPr>
        <w:t>.</w:t>
      </w:r>
    </w:p>
    <w:p w:rsidR="00F46ACF" w:rsidRDefault="00F46ACF" w:rsidP="00F46ACF">
      <w:pPr>
        <w:pStyle w:val="NormlWeb"/>
        <w:spacing w:before="0" w:beforeAutospacing="0" w:after="0" w:afterAutospacing="0"/>
        <w:ind w:right="136"/>
        <w:jc w:val="both"/>
        <w:rPr>
          <w:rFonts w:asciiTheme="majorHAnsi" w:hAnsiTheme="majorHAnsi"/>
        </w:rPr>
      </w:pPr>
    </w:p>
    <w:p w:rsidR="00F46ACF" w:rsidRPr="00F46ACF" w:rsidRDefault="00F46ACF" w:rsidP="00F46ACF">
      <w:pPr>
        <w:pStyle w:val="NormlWeb"/>
        <w:spacing w:before="0" w:beforeAutospacing="0" w:after="0" w:afterAutospacing="0"/>
        <w:ind w:right="136"/>
        <w:jc w:val="both"/>
        <w:rPr>
          <w:rFonts w:asciiTheme="majorHAnsi" w:hAnsiTheme="majorHAnsi"/>
        </w:rPr>
      </w:pPr>
      <w:r w:rsidRPr="00F46ACF">
        <w:rPr>
          <w:rFonts w:asciiTheme="majorHAnsi" w:hAnsiTheme="majorHAnsi"/>
        </w:rPr>
        <w:t xml:space="preserve">Tájékoztatni kell az érintettet az Info tv. </w:t>
      </w:r>
      <w:r w:rsidRPr="00F46ACF">
        <w:rPr>
          <w:rFonts w:asciiTheme="majorHAnsi" w:hAnsiTheme="majorHAnsi"/>
          <w:bCs/>
        </w:rPr>
        <w:t xml:space="preserve">6. § </w:t>
      </w:r>
      <w:r w:rsidRPr="00F46ACF">
        <w:rPr>
          <w:rFonts w:asciiTheme="majorHAnsi" w:hAnsiTheme="majorHAnsi"/>
        </w:rPr>
        <w:t>(1) bekezdése alapján arról is, hogy személyes adat kezelhető akkor is, ha az érintett hozzájárulásának beszerzése lehetetlen vagy aránytalan költséggel járna, és a személyes adat kezelése</w:t>
      </w:r>
    </w:p>
    <w:p w:rsidR="00F46ACF" w:rsidRPr="00F46ACF" w:rsidRDefault="00F46ACF" w:rsidP="00F46ACF">
      <w:pPr>
        <w:pStyle w:val="NormlWeb"/>
        <w:numPr>
          <w:ilvl w:val="0"/>
          <w:numId w:val="18"/>
        </w:numPr>
        <w:spacing w:before="0" w:beforeAutospacing="0" w:after="0" w:afterAutospacing="0"/>
        <w:ind w:right="136"/>
        <w:jc w:val="both"/>
        <w:rPr>
          <w:rFonts w:asciiTheme="majorHAnsi" w:hAnsiTheme="majorHAnsi"/>
        </w:rPr>
      </w:pPr>
      <w:bookmarkStart w:id="1" w:name="pr60"/>
      <w:bookmarkEnd w:id="1"/>
      <w:r w:rsidRPr="00F46ACF">
        <w:rPr>
          <w:rFonts w:asciiTheme="majorHAnsi" w:hAnsiTheme="majorHAnsi"/>
        </w:rPr>
        <w:t>az adatkezelőre vonatkozó jogi kötelezettség teljesítése céljából szükséges, vagy</w:t>
      </w:r>
    </w:p>
    <w:p w:rsidR="00F46ACF" w:rsidRPr="00F46ACF" w:rsidRDefault="00F46ACF" w:rsidP="00F46ACF">
      <w:pPr>
        <w:pStyle w:val="NormlWeb"/>
        <w:numPr>
          <w:ilvl w:val="0"/>
          <w:numId w:val="18"/>
        </w:numPr>
        <w:spacing w:before="0" w:beforeAutospacing="0" w:after="0" w:afterAutospacing="0"/>
        <w:ind w:right="136"/>
        <w:jc w:val="both"/>
        <w:rPr>
          <w:rFonts w:asciiTheme="majorHAnsi" w:hAnsiTheme="majorHAnsi"/>
        </w:rPr>
      </w:pPr>
      <w:bookmarkStart w:id="2" w:name="pr61"/>
      <w:bookmarkEnd w:id="2"/>
      <w:r w:rsidRPr="00F46ACF">
        <w:rPr>
          <w:rFonts w:asciiTheme="majorHAnsi" w:hAnsiTheme="majorHAnsi"/>
        </w:rPr>
        <w:t>az adatkezelő vagy harmadik személy jogos érdekének érvényesítése céljából</w:t>
      </w:r>
      <w:r w:rsidR="00222747">
        <w:rPr>
          <w:rFonts w:asciiTheme="majorHAnsi" w:hAnsiTheme="majorHAnsi"/>
        </w:rPr>
        <w:t xml:space="preserve"> </w:t>
      </w:r>
      <w:r w:rsidRPr="00F46ACF">
        <w:rPr>
          <w:rFonts w:asciiTheme="majorHAnsi" w:hAnsiTheme="majorHAnsi"/>
        </w:rPr>
        <w:t>szükséges, és ezen érdek érvényesítése a személyes adatok védelméhez fűződő jog korlátozásával arányban áll.</w:t>
      </w:r>
    </w:p>
    <w:p w:rsidR="00F46ACF" w:rsidRDefault="00F46ACF" w:rsidP="00F46ACF">
      <w:pPr>
        <w:pStyle w:val="NormlWeb"/>
        <w:spacing w:before="0" w:beforeAutospacing="0" w:after="0" w:afterAutospacing="0"/>
        <w:ind w:right="136"/>
        <w:jc w:val="both"/>
        <w:rPr>
          <w:sz w:val="20"/>
          <w:szCs w:val="20"/>
        </w:rPr>
      </w:pPr>
    </w:p>
    <w:p w:rsidR="00F46ACF" w:rsidRPr="00F46ACF" w:rsidRDefault="00F46ACF" w:rsidP="00F46ACF">
      <w:pPr>
        <w:pStyle w:val="NormlWeb"/>
        <w:spacing w:before="0" w:beforeAutospacing="0" w:after="0" w:afterAutospacing="0"/>
        <w:ind w:right="136"/>
        <w:jc w:val="both"/>
        <w:rPr>
          <w:rFonts w:asciiTheme="majorHAnsi" w:hAnsiTheme="majorHAnsi"/>
        </w:rPr>
      </w:pPr>
      <w:r w:rsidRPr="00F46ACF">
        <w:rPr>
          <w:rFonts w:asciiTheme="majorHAnsi" w:hAnsiTheme="majorHAnsi"/>
        </w:rPr>
        <w:t>A tájékoztatásnak ki kell terjednie az érintett adatkezeléssel kapcsolatos jogaira és jogorvoslati lehetőségeire is.</w:t>
      </w:r>
    </w:p>
    <w:p w:rsidR="00F46ACF" w:rsidRPr="00F46ACF" w:rsidRDefault="00F46ACF" w:rsidP="00F46ACF">
      <w:pPr>
        <w:pStyle w:val="NormlWeb"/>
        <w:spacing w:before="0" w:beforeAutospacing="0" w:after="0" w:afterAutospacing="0"/>
        <w:ind w:right="136"/>
        <w:jc w:val="both"/>
        <w:rPr>
          <w:rFonts w:asciiTheme="majorHAnsi" w:hAnsiTheme="majorHAnsi"/>
        </w:rPr>
      </w:pPr>
      <w:bookmarkStart w:id="3" w:name="pr154"/>
      <w:bookmarkStart w:id="4" w:name="pr155"/>
      <w:bookmarkEnd w:id="3"/>
      <w:bookmarkEnd w:id="4"/>
    </w:p>
    <w:p w:rsidR="00F46ACF" w:rsidRPr="00F46ACF" w:rsidRDefault="00F46ACF" w:rsidP="00F46ACF">
      <w:pPr>
        <w:pStyle w:val="NormlWeb"/>
        <w:spacing w:before="0" w:beforeAutospacing="0" w:after="0" w:afterAutospacing="0"/>
        <w:ind w:right="136"/>
        <w:jc w:val="both"/>
        <w:rPr>
          <w:rFonts w:asciiTheme="majorHAnsi" w:hAnsiTheme="majorHAnsi"/>
        </w:rPr>
      </w:pPr>
      <w:r w:rsidRPr="00F46ACF">
        <w:rPr>
          <w:rFonts w:asciiTheme="majorHAnsi" w:hAnsiTheme="majorHAnsi"/>
        </w:rPr>
        <w:t>Ha az érintettek személyes tájékoztatása lehetetlen vagy aránytalan költséggel járna (mint például jelen esetben egy webshopon), a tájékoztatás megtörténhet az alábbi információk nyilvánosságra hozatalával is:</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5" w:name="pr156"/>
      <w:bookmarkEnd w:id="5"/>
      <w:r w:rsidRPr="00F46ACF">
        <w:rPr>
          <w:rFonts w:asciiTheme="majorHAnsi" w:hAnsiTheme="majorHAnsi"/>
          <w:i/>
          <w:iCs/>
        </w:rPr>
        <w:t xml:space="preserve">a) </w:t>
      </w:r>
      <w:r w:rsidRPr="00F46ACF">
        <w:rPr>
          <w:rFonts w:asciiTheme="majorHAnsi" w:hAnsiTheme="majorHAnsi"/>
        </w:rPr>
        <w:t>az adatgyűjtés ténye,</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6" w:name="pr157"/>
      <w:bookmarkEnd w:id="6"/>
      <w:r w:rsidRPr="00F46ACF">
        <w:rPr>
          <w:rFonts w:asciiTheme="majorHAnsi" w:hAnsiTheme="majorHAnsi"/>
          <w:i/>
          <w:iCs/>
        </w:rPr>
        <w:t xml:space="preserve">b) </w:t>
      </w:r>
      <w:r w:rsidRPr="00F46ACF">
        <w:rPr>
          <w:rFonts w:asciiTheme="majorHAnsi" w:hAnsiTheme="majorHAnsi"/>
        </w:rPr>
        <w:t>az érintettek köre,</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7" w:name="pr158"/>
      <w:bookmarkEnd w:id="7"/>
      <w:r w:rsidRPr="00F46ACF">
        <w:rPr>
          <w:rFonts w:asciiTheme="majorHAnsi" w:hAnsiTheme="majorHAnsi"/>
          <w:i/>
          <w:iCs/>
        </w:rPr>
        <w:t xml:space="preserve">c) </w:t>
      </w:r>
      <w:r w:rsidRPr="00F46ACF">
        <w:rPr>
          <w:rFonts w:asciiTheme="majorHAnsi" w:hAnsiTheme="majorHAnsi"/>
        </w:rPr>
        <w:t>az adatgyűjtés célja,</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8" w:name="pr159"/>
      <w:bookmarkEnd w:id="8"/>
      <w:r w:rsidRPr="00F46ACF">
        <w:rPr>
          <w:rFonts w:asciiTheme="majorHAnsi" w:hAnsiTheme="majorHAnsi"/>
          <w:i/>
          <w:iCs/>
        </w:rPr>
        <w:t xml:space="preserve">d) </w:t>
      </w:r>
      <w:r w:rsidRPr="00F46ACF">
        <w:rPr>
          <w:rFonts w:asciiTheme="majorHAnsi" w:hAnsiTheme="majorHAnsi"/>
        </w:rPr>
        <w:t>az adatkezelés időtartama,</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9" w:name="pr160"/>
      <w:bookmarkEnd w:id="9"/>
      <w:r w:rsidRPr="00F46ACF">
        <w:rPr>
          <w:rFonts w:asciiTheme="majorHAnsi" w:hAnsiTheme="majorHAnsi"/>
          <w:i/>
          <w:iCs/>
        </w:rPr>
        <w:t xml:space="preserve">e) </w:t>
      </w:r>
      <w:r w:rsidRPr="00F46ACF">
        <w:rPr>
          <w:rFonts w:asciiTheme="majorHAnsi" w:hAnsiTheme="majorHAnsi"/>
        </w:rPr>
        <w:t>az adatok megismerésére jogosult lehetséges adatkezelők személye,</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10" w:name="pr161"/>
      <w:bookmarkEnd w:id="10"/>
      <w:r w:rsidRPr="00F46ACF">
        <w:rPr>
          <w:rFonts w:asciiTheme="majorHAnsi" w:hAnsiTheme="majorHAnsi"/>
          <w:i/>
          <w:iCs/>
        </w:rPr>
        <w:t xml:space="preserve">f) </w:t>
      </w:r>
      <w:r w:rsidRPr="00F46ACF">
        <w:rPr>
          <w:rFonts w:asciiTheme="majorHAnsi" w:hAnsiTheme="majorHAnsi"/>
        </w:rPr>
        <w:t>az érintettek adatkezeléssel kapcsolatos jogainak és jogorvoslati lehetőségeinek ismertetése, valamint</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11" w:name="pr162"/>
      <w:bookmarkEnd w:id="11"/>
      <w:r w:rsidRPr="00F46ACF">
        <w:rPr>
          <w:rFonts w:asciiTheme="majorHAnsi" w:hAnsiTheme="majorHAnsi"/>
          <w:i/>
          <w:iCs/>
        </w:rPr>
        <w:t xml:space="preserve">g) </w:t>
      </w:r>
      <w:r w:rsidRPr="00F46ACF">
        <w:rPr>
          <w:rFonts w:asciiTheme="majorHAnsi" w:hAnsiTheme="majorHAnsi"/>
        </w:rPr>
        <w:t>ha az adatkezelés adatvédelmi nyilvántartásba vételének van helye, az adatkezelés nyilvántartási száma.</w:t>
      </w:r>
    </w:p>
    <w:p w:rsidR="00ED679A" w:rsidRPr="00E05853" w:rsidRDefault="00F46ACF" w:rsidP="00F46ACF">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635271">
        <w:rPr>
          <w:rFonts w:asciiTheme="majorHAnsi" w:hAnsiTheme="majorHAnsi" w:cstheme="minorHAnsi"/>
          <w:bCs/>
        </w:rPr>
        <w:t xml:space="preserve">az alábbi weboldalak adatkezelését szabályozza: </w:t>
      </w:r>
      <w:hyperlink r:id="rId9" w:history="1">
        <w:r w:rsidR="00D70F81" w:rsidRPr="00B226F5">
          <w:rPr>
            <w:rStyle w:val="Hiperhivatkozs"/>
            <w:rFonts w:asciiTheme="majorHAnsi" w:hAnsiTheme="majorHAnsi" w:cstheme="minorHAnsi"/>
            <w:bCs/>
          </w:rPr>
          <w:t>http://jaszmotor.hu</w:t>
        </w:r>
      </w:hyperlink>
      <w:r w:rsidR="00D70F81">
        <w:rPr>
          <w:rFonts w:asciiTheme="majorHAnsi" w:hAnsiTheme="majorHAnsi" w:cstheme="minorHAnsi"/>
          <w:bCs/>
        </w:rPr>
        <w:t xml:space="preserve"> </w:t>
      </w:r>
      <w:r w:rsidR="00635271">
        <w:rPr>
          <w:rFonts w:asciiTheme="majorHAnsi" w:hAnsiTheme="majorHAnsi" w:cstheme="minorHAnsi"/>
          <w:bCs/>
        </w:rPr>
        <w:t>és a</w:t>
      </w:r>
      <w:r>
        <w:rPr>
          <w:rFonts w:asciiTheme="majorHAnsi" w:hAnsiTheme="majorHAnsi" w:cstheme="minorHAnsi"/>
          <w:bCs/>
        </w:rPr>
        <w:t xml:space="preserve"> fenti tartalmi előíráson alapul. A tájékoztató elérhető az </w:t>
      </w:r>
      <w:r w:rsidRPr="00F46ACF">
        <w:rPr>
          <w:rFonts w:asciiTheme="majorHAnsi" w:hAnsiTheme="majorHAnsi" w:cstheme="minorHAnsi"/>
          <w:bCs/>
        </w:rPr>
        <w:t>alábbi oldalról</w:t>
      </w:r>
      <w:r w:rsidR="000166A4" w:rsidRPr="00F46ACF">
        <w:rPr>
          <w:rFonts w:asciiTheme="majorHAnsi" w:hAnsiTheme="majorHAnsi" w:cstheme="minorHAnsi"/>
          <w:bCs/>
        </w:rPr>
        <w:t xml:space="preserve">: </w:t>
      </w:r>
      <w:hyperlink r:id="rId10" w:history="1">
        <w:r w:rsidR="001C003F" w:rsidRPr="00B226F5">
          <w:rPr>
            <w:rStyle w:val="Hiperhivatkozs"/>
            <w:rFonts w:asciiTheme="majorHAnsi" w:hAnsiTheme="majorHAnsi"/>
          </w:rPr>
          <w:t>http://jaszmotor.hu/menu/adatvedelem</w:t>
        </w:r>
      </w:hyperlink>
      <w:r w:rsidR="001C003F">
        <w:rPr>
          <w:rFonts w:asciiTheme="majorHAnsi" w:hAnsiTheme="majorHAnsi"/>
        </w:rPr>
        <w:t xml:space="preserve"> </w:t>
      </w:r>
      <w:r w:rsidR="00D70F81">
        <w:rPr>
          <w:rFonts w:asciiTheme="majorHAnsi" w:hAnsiTheme="majorHAnsi"/>
        </w:rPr>
        <w:t xml:space="preserve"> </w:t>
      </w:r>
    </w:p>
    <w:p w:rsidR="00ED679A" w:rsidRPr="00A91F29" w:rsidRDefault="00E05853" w:rsidP="003E3CEE">
      <w:pPr>
        <w:spacing w:after="0" w:line="240" w:lineRule="auto"/>
        <w:jc w:val="both"/>
        <w:rPr>
          <w:rFonts w:eastAsia="Times New Roman" w:cstheme="minorHAnsi"/>
          <w:bCs/>
          <w:sz w:val="24"/>
          <w:szCs w:val="24"/>
        </w:rPr>
      </w:pPr>
      <w:r>
        <w:rPr>
          <w:rFonts w:asciiTheme="majorHAnsi" w:eastAsia="Times New Roman" w:hAnsiTheme="majorHAnsi" w:cstheme="minorHAnsi"/>
          <w:bCs/>
          <w:sz w:val="24"/>
          <w:szCs w:val="24"/>
        </w:rPr>
        <w:t>A</w:t>
      </w:r>
      <w:r w:rsidR="00C27DEF">
        <w:rPr>
          <w:rFonts w:asciiTheme="majorHAnsi" w:eastAsia="Times New Roman" w:hAnsiTheme="majorHAnsi" w:cstheme="minorHAnsi"/>
          <w:bCs/>
          <w:sz w:val="24"/>
          <w:szCs w:val="24"/>
        </w:rPr>
        <w:t xml:space="preserve"> </w:t>
      </w:r>
      <w:r w:rsidR="000166A4" w:rsidRPr="00F46ACF">
        <w:rPr>
          <w:rFonts w:asciiTheme="majorHAnsi" w:eastAsia="Times New Roman" w:hAnsiTheme="majorHAnsi" w:cstheme="minorHAnsi"/>
          <w:bCs/>
          <w:sz w:val="24"/>
          <w:szCs w:val="24"/>
        </w:rPr>
        <w:t xml:space="preserve">tájékoztató módosításai a fenti </w:t>
      </w:r>
      <w:r w:rsidR="00F46ACF" w:rsidRPr="00F46ACF">
        <w:rPr>
          <w:rFonts w:asciiTheme="majorHAnsi" w:eastAsia="Times New Roman" w:hAnsiTheme="majorHAnsi" w:cstheme="minorHAnsi"/>
          <w:bCs/>
          <w:sz w:val="24"/>
          <w:szCs w:val="24"/>
        </w:rPr>
        <w:t>címen</w:t>
      </w:r>
      <w:r w:rsidR="000166A4" w:rsidRPr="00F46ACF">
        <w:rPr>
          <w:rFonts w:asciiTheme="majorHAnsi" w:eastAsia="Times New Roman" w:hAnsiTheme="majorHAnsi" w:cstheme="minorHAnsi"/>
          <w:bCs/>
          <w:sz w:val="24"/>
          <w:szCs w:val="24"/>
        </w:rPr>
        <w:t xml:space="preserve"> történő közzététellel lépnek hatályba.</w:t>
      </w:r>
      <w:r w:rsidR="005716FE">
        <w:rPr>
          <w:rFonts w:asciiTheme="majorHAnsi" w:eastAsia="Times New Roman" w:hAnsiTheme="majorHAnsi" w:cstheme="minorHAnsi"/>
          <w:bCs/>
          <w:sz w:val="24"/>
          <w:szCs w:val="24"/>
        </w:rPr>
        <w:t xml:space="preserve"> </w:t>
      </w:r>
    </w:p>
    <w:p w:rsidR="00E12403" w:rsidRPr="00A91F29" w:rsidRDefault="00E12403" w:rsidP="00E12403">
      <w:pPr>
        <w:pStyle w:val="Kiemeltidzet"/>
        <w:rPr>
          <w:rFonts w:cstheme="minorHAnsi"/>
          <w:sz w:val="44"/>
          <w:szCs w:val="44"/>
        </w:rPr>
      </w:pPr>
      <w:r>
        <w:rPr>
          <w:rFonts w:cstheme="minorHAnsi"/>
          <w:sz w:val="44"/>
          <w:szCs w:val="44"/>
        </w:rPr>
        <w:lastRenderedPageBreak/>
        <w:t xml:space="preserve">Értelmező fogalmak </w:t>
      </w:r>
      <w:r w:rsidRPr="005716FE">
        <w:rPr>
          <w:rFonts w:cstheme="minorHAnsi"/>
          <w:sz w:val="20"/>
          <w:szCs w:val="20"/>
        </w:rPr>
        <w:t>(3.§)</w:t>
      </w:r>
    </w:p>
    <w:p w:rsidR="00E12403" w:rsidRPr="005716FE" w:rsidRDefault="00E12403" w:rsidP="00E12403">
      <w:pPr>
        <w:spacing w:after="0" w:line="240" w:lineRule="auto"/>
        <w:jc w:val="both"/>
        <w:rPr>
          <w:rFonts w:asciiTheme="majorHAnsi" w:eastAsia="Times New Roman" w:hAnsiTheme="majorHAnsi" w:cstheme="minorHAnsi"/>
          <w:b/>
          <w:bCs/>
          <w:sz w:val="24"/>
          <w:szCs w:val="24"/>
        </w:rPr>
      </w:pPr>
    </w:p>
    <w:p w:rsidR="00E12403" w:rsidRPr="005716FE"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r w:rsidRPr="005716FE">
        <w:rPr>
          <w:rFonts w:asciiTheme="majorHAnsi" w:hAnsiTheme="majorHAnsi" w:cstheme="minorHAnsi"/>
          <w:i/>
          <w:iCs/>
        </w:rPr>
        <w:t>érintett/Felhasználó:</w:t>
      </w:r>
      <w:r w:rsidRPr="005716FE">
        <w:rPr>
          <w:rFonts w:asciiTheme="majorHAnsi" w:hAnsiTheme="majorHAnsi" w:cstheme="minorHAnsi"/>
        </w:rPr>
        <w:t xml:space="preserve"> bármely meghatározott, személyes adat alapján azonosított vagy - közvetlenül vagy közvetve - azonosítható természetes személy;</w:t>
      </w:r>
    </w:p>
    <w:p w:rsidR="00E12403" w:rsidRPr="005716FE"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2" w:name="pr17"/>
      <w:bookmarkEnd w:id="12"/>
      <w:r w:rsidRPr="005716FE">
        <w:rPr>
          <w:rFonts w:asciiTheme="majorHAnsi" w:hAnsiTheme="majorHAnsi" w:cstheme="minorHAnsi"/>
          <w:i/>
          <w:iCs/>
        </w:rPr>
        <w:t>személyes adat:</w:t>
      </w:r>
      <w:r w:rsidRPr="005716FE">
        <w:rPr>
          <w:rFonts w:asciiTheme="majorHAnsi" w:hAnsiTheme="majorHAnsi" w:cstheme="minorHAnsi"/>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E12403" w:rsidRPr="005716FE"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3" w:name="pr18"/>
      <w:bookmarkStart w:id="14" w:name="pr21"/>
      <w:bookmarkStart w:id="15" w:name="pr22"/>
      <w:bookmarkStart w:id="16" w:name="pr24"/>
      <w:bookmarkStart w:id="17" w:name="pr26"/>
      <w:bookmarkEnd w:id="13"/>
      <w:bookmarkEnd w:id="14"/>
      <w:bookmarkEnd w:id="15"/>
      <w:bookmarkEnd w:id="16"/>
      <w:bookmarkEnd w:id="17"/>
      <w:r w:rsidRPr="005716FE">
        <w:rPr>
          <w:rFonts w:asciiTheme="majorHAnsi" w:hAnsiTheme="majorHAnsi" w:cstheme="minorHAnsi"/>
          <w:i/>
          <w:iCs/>
        </w:rPr>
        <w:t>adatkezelő:</w:t>
      </w:r>
      <w:r w:rsidRPr="005716FE">
        <w:rPr>
          <w:rFonts w:asciiTheme="majorHAnsi" w:hAnsiTheme="majorHAnsi" w:cstheme="minorHAnsi"/>
        </w:rPr>
        <w:t xml:space="preserve">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rsidR="00E12403" w:rsidRPr="005716FE"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8" w:name="pr27"/>
      <w:bookmarkEnd w:id="18"/>
      <w:r w:rsidRPr="005716FE">
        <w:rPr>
          <w:rFonts w:asciiTheme="majorHAnsi" w:hAnsiTheme="majorHAnsi" w:cstheme="minorHAnsi"/>
          <w:i/>
          <w:iCs/>
        </w:rPr>
        <w:t xml:space="preserve">adatkezelés: </w:t>
      </w:r>
      <w:r w:rsidRPr="005716FE">
        <w:rPr>
          <w:rFonts w:asciiTheme="majorHAnsi" w:hAnsiTheme="majorHAnsi" w:cstheme="minorHAnsi"/>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rsidR="00E12403" w:rsidRPr="005716FE"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9" w:name="pr28"/>
      <w:bookmarkStart w:id="20" w:name="pr34"/>
      <w:bookmarkEnd w:id="19"/>
      <w:bookmarkEnd w:id="20"/>
      <w:r w:rsidRPr="005716FE">
        <w:rPr>
          <w:rFonts w:asciiTheme="majorHAnsi" w:hAnsiTheme="majorHAnsi" w:cstheme="minorHAnsi"/>
          <w:i/>
          <w:iCs/>
        </w:rPr>
        <w:t xml:space="preserve">adatfeldolgozás: </w:t>
      </w:r>
      <w:r w:rsidRPr="005716FE">
        <w:rPr>
          <w:rFonts w:asciiTheme="majorHAnsi" w:hAnsiTheme="majorHAnsi" w:cstheme="minorHAnsi"/>
        </w:rPr>
        <w:t>az adatkezelési műveletekhez kapcsolódó technikai feladatok elvégzése, függetlenül a műveletek végrehajtásához alkalmazott módszertől és eszköztől, valamint az alkalmazás helyétől, feltéve hogy a technikai feladatot az adatokon végzik;</w:t>
      </w:r>
    </w:p>
    <w:p w:rsidR="00E12403" w:rsidRPr="005716FE"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1" w:name="pr35"/>
      <w:bookmarkEnd w:id="21"/>
      <w:r w:rsidRPr="005716FE">
        <w:rPr>
          <w:rFonts w:asciiTheme="majorHAnsi" w:hAnsiTheme="majorHAnsi" w:cstheme="minorHAnsi"/>
          <w:i/>
          <w:iCs/>
        </w:rPr>
        <w:t>adatfeldolgozó:</w:t>
      </w:r>
      <w:r w:rsidRPr="005716FE">
        <w:rPr>
          <w:rFonts w:asciiTheme="majorHAnsi" w:hAnsiTheme="majorHAnsi" w:cstheme="minorHAnsi"/>
        </w:rPr>
        <w:t xml:space="preserve">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rsidR="00E12403" w:rsidRDefault="00E12403" w:rsidP="00E12403">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2" w:name="pr36"/>
      <w:bookmarkEnd w:id="22"/>
      <w:r w:rsidRPr="00D72977">
        <w:rPr>
          <w:rFonts w:asciiTheme="majorHAnsi" w:hAnsiTheme="majorHAnsi" w:cstheme="minorHAnsi"/>
          <w:i/>
        </w:rPr>
        <w:t>adatvédelmi incidens</w:t>
      </w:r>
      <w:r w:rsidRPr="002D07C5">
        <w:rPr>
          <w:rFonts w:asciiTheme="majorHAnsi" w:hAnsiTheme="majorHAnsi" w:cstheme="minorHAnsi"/>
        </w:rPr>
        <w:t>: személyes adat jogellenes kezelése vagy feldolgozása, így különösen a jogosulatlan hozzáférés, megváltoztatás, továbbítás, nyilvánosságra hozatal, törlés vagy megsemmisítés, valamint a véletlen megsemmisülés és sérülés.</w:t>
      </w: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Default="00E12403" w:rsidP="00E12403">
      <w:pPr>
        <w:pStyle w:val="NormlWeb"/>
        <w:spacing w:before="0" w:beforeAutospacing="0" w:after="0" w:afterAutospacing="0"/>
        <w:ind w:right="150"/>
        <w:jc w:val="both"/>
        <w:rPr>
          <w:rFonts w:asciiTheme="majorHAnsi" w:hAnsiTheme="majorHAnsi" w:cstheme="minorHAnsi"/>
        </w:rPr>
      </w:pPr>
    </w:p>
    <w:p w:rsidR="00E12403" w:rsidRPr="002D07C5" w:rsidRDefault="00E12403" w:rsidP="00E12403">
      <w:pPr>
        <w:pStyle w:val="NormlWeb"/>
        <w:spacing w:before="0" w:beforeAutospacing="0" w:after="0" w:afterAutospacing="0"/>
        <w:ind w:right="150"/>
        <w:jc w:val="both"/>
        <w:rPr>
          <w:rFonts w:asciiTheme="majorHAnsi" w:hAnsiTheme="majorHAnsi" w:cstheme="minorHAnsi"/>
        </w:rPr>
      </w:pPr>
    </w:p>
    <w:p w:rsidR="003E3CEE" w:rsidRPr="00A91F29" w:rsidRDefault="00496EBF" w:rsidP="007866C9">
      <w:pPr>
        <w:pStyle w:val="Kiemeltidzet"/>
        <w:rPr>
          <w:rFonts w:cstheme="minorHAnsi"/>
          <w:sz w:val="44"/>
          <w:szCs w:val="44"/>
        </w:rPr>
      </w:pPr>
      <w:r>
        <w:rPr>
          <w:rFonts w:cstheme="minorHAnsi"/>
          <w:sz w:val="44"/>
          <w:szCs w:val="44"/>
        </w:rPr>
        <w:lastRenderedPageBreak/>
        <w:t>Webáruház működtetéshez kapcsolódó</w:t>
      </w:r>
      <w:r w:rsidR="007866C9" w:rsidRPr="00A91F29">
        <w:rPr>
          <w:rFonts w:cstheme="minorHAnsi"/>
          <w:sz w:val="44"/>
          <w:szCs w:val="44"/>
        </w:rPr>
        <w:t xml:space="preserve"> adatkezelés</w:t>
      </w:r>
    </w:p>
    <w:p w:rsidR="003E3CEE" w:rsidRPr="00A91F29" w:rsidRDefault="003E3CEE" w:rsidP="003E3CEE">
      <w:pPr>
        <w:spacing w:after="0" w:line="240" w:lineRule="auto"/>
        <w:jc w:val="both"/>
        <w:rPr>
          <w:rFonts w:eastAsia="Times New Roman" w:cstheme="minorHAnsi"/>
          <w:b/>
          <w:sz w:val="24"/>
          <w:szCs w:val="24"/>
        </w:rPr>
      </w:pPr>
    </w:p>
    <w:p w:rsidR="005716FE" w:rsidRPr="00723503" w:rsidRDefault="005716FE" w:rsidP="00FA3D75">
      <w:pPr>
        <w:pStyle w:val="Listaszerbekezds"/>
        <w:numPr>
          <w:ilvl w:val="0"/>
          <w:numId w:val="5"/>
        </w:numPr>
        <w:spacing w:after="0" w:line="240" w:lineRule="auto"/>
        <w:jc w:val="both"/>
        <w:rPr>
          <w:rFonts w:eastAsia="Times New Roman" w:cstheme="minorHAnsi"/>
          <w:sz w:val="24"/>
          <w:szCs w:val="24"/>
        </w:rPr>
      </w:pPr>
      <w:r w:rsidRPr="00F46ACF">
        <w:rPr>
          <w:rFonts w:asciiTheme="majorHAnsi" w:hAnsiTheme="majorHAnsi" w:cstheme="minorHAnsi"/>
          <w:bCs/>
          <w:sz w:val="24"/>
          <w:szCs w:val="24"/>
        </w:rPr>
        <w:t>Az információs önrendelkezési jogról és az információszabadságról szóló 2011. évi CXII. törvény 2</w:t>
      </w:r>
      <w:r w:rsidRPr="00F46ACF">
        <w:rPr>
          <w:rFonts w:asciiTheme="majorHAnsi" w:hAnsiTheme="majorHAnsi"/>
          <w:bCs/>
          <w:sz w:val="24"/>
          <w:szCs w:val="24"/>
        </w:rPr>
        <w:t xml:space="preserve">0. § </w:t>
      </w:r>
      <w:r w:rsidRPr="00F46ACF">
        <w:rPr>
          <w:rFonts w:asciiTheme="majorHAnsi" w:hAnsiTheme="majorHAnsi"/>
          <w:sz w:val="24"/>
          <w:szCs w:val="24"/>
        </w:rPr>
        <w:t>(1)</w:t>
      </w:r>
      <w:r w:rsidR="004A3BFE">
        <w:rPr>
          <w:rFonts w:asciiTheme="majorHAnsi" w:hAnsiTheme="majorHAnsi"/>
          <w:sz w:val="24"/>
          <w:szCs w:val="24"/>
        </w:rPr>
        <w:t xml:space="preserve"> bekezdése alapján, meg kell határozni a webshop </w:t>
      </w:r>
      <w:r w:rsidR="00496EBF">
        <w:rPr>
          <w:rFonts w:asciiTheme="majorHAnsi" w:hAnsiTheme="majorHAnsi"/>
          <w:sz w:val="24"/>
          <w:szCs w:val="24"/>
        </w:rPr>
        <w:t>üzemeltetéshez</w:t>
      </w:r>
      <w:r w:rsidR="00B211AD">
        <w:rPr>
          <w:rFonts w:asciiTheme="majorHAnsi" w:hAnsiTheme="majorHAnsi"/>
          <w:sz w:val="24"/>
          <w:szCs w:val="24"/>
        </w:rPr>
        <w:t>/működtetéshez</w:t>
      </w:r>
      <w:r w:rsidR="00496EBF">
        <w:rPr>
          <w:rFonts w:asciiTheme="majorHAnsi" w:hAnsiTheme="majorHAnsi"/>
          <w:sz w:val="24"/>
          <w:szCs w:val="24"/>
        </w:rPr>
        <w:t xml:space="preserve"> kapcsolódó adatkezelés </w:t>
      </w:r>
      <w:r w:rsidR="004A3BFE">
        <w:rPr>
          <w:rFonts w:asciiTheme="majorHAnsi" w:hAnsiTheme="majorHAnsi"/>
          <w:sz w:val="24"/>
          <w:szCs w:val="24"/>
        </w:rPr>
        <w:t>körében a következőket:</w:t>
      </w:r>
    </w:p>
    <w:p w:rsidR="00723503" w:rsidRDefault="00723503" w:rsidP="00723503">
      <w:pPr>
        <w:pStyle w:val="Listaszerbekezds"/>
        <w:spacing w:after="0" w:line="240" w:lineRule="auto"/>
        <w:ind w:left="360"/>
        <w:jc w:val="both"/>
        <w:rPr>
          <w:rFonts w:asciiTheme="majorHAnsi" w:hAnsiTheme="majorHAnsi"/>
          <w:sz w:val="24"/>
          <w:szCs w:val="24"/>
        </w:rPr>
      </w:pPr>
    </w:p>
    <w:p w:rsidR="00723503" w:rsidRPr="00F46ACF" w:rsidRDefault="00723503" w:rsidP="00723503">
      <w:pPr>
        <w:pStyle w:val="NormlWeb"/>
        <w:spacing w:before="0" w:beforeAutospacing="0" w:after="0" w:afterAutospacing="0"/>
        <w:ind w:left="136" w:right="136" w:firstLine="217"/>
        <w:jc w:val="both"/>
        <w:rPr>
          <w:rFonts w:asciiTheme="majorHAnsi" w:hAnsiTheme="majorHAnsi"/>
        </w:rPr>
      </w:pPr>
      <w:r w:rsidRPr="00F46ACF">
        <w:rPr>
          <w:rFonts w:asciiTheme="majorHAnsi" w:hAnsiTheme="majorHAnsi"/>
          <w:i/>
          <w:iCs/>
        </w:rPr>
        <w:t xml:space="preserve">a) </w:t>
      </w:r>
      <w:r w:rsidRPr="00F46ACF">
        <w:rPr>
          <w:rFonts w:asciiTheme="majorHAnsi" w:hAnsiTheme="majorHAnsi"/>
        </w:rPr>
        <w:t>az adatgyűjtés ténye,</w:t>
      </w:r>
    </w:p>
    <w:p w:rsidR="004A3BFE" w:rsidRPr="00F46ACF" w:rsidRDefault="004A3BFE" w:rsidP="004A3BFE">
      <w:pPr>
        <w:pStyle w:val="NormlWeb"/>
        <w:spacing w:before="0" w:beforeAutospacing="0" w:after="0" w:afterAutospacing="0"/>
        <w:ind w:left="360" w:right="136"/>
        <w:jc w:val="both"/>
        <w:rPr>
          <w:rFonts w:asciiTheme="majorHAnsi" w:hAnsiTheme="majorHAnsi"/>
        </w:rPr>
      </w:pPr>
      <w:r w:rsidRPr="00F46ACF">
        <w:rPr>
          <w:rFonts w:asciiTheme="majorHAnsi" w:hAnsiTheme="majorHAnsi"/>
          <w:i/>
          <w:iCs/>
        </w:rPr>
        <w:t xml:space="preserve">b) </w:t>
      </w:r>
      <w:r w:rsidRPr="00F46ACF">
        <w:rPr>
          <w:rFonts w:asciiTheme="majorHAnsi" w:hAnsiTheme="majorHAnsi"/>
        </w:rPr>
        <w:t>az érintettek köre,</w:t>
      </w:r>
    </w:p>
    <w:p w:rsidR="004A3BFE" w:rsidRPr="00F46ACF" w:rsidRDefault="004A3BFE" w:rsidP="004A3BFE">
      <w:pPr>
        <w:pStyle w:val="NormlWeb"/>
        <w:spacing w:before="0" w:beforeAutospacing="0" w:after="0" w:afterAutospacing="0"/>
        <w:ind w:left="360" w:right="136"/>
        <w:jc w:val="both"/>
        <w:rPr>
          <w:rFonts w:asciiTheme="majorHAnsi" w:hAnsiTheme="majorHAnsi"/>
        </w:rPr>
      </w:pPr>
      <w:r w:rsidRPr="00F46ACF">
        <w:rPr>
          <w:rFonts w:asciiTheme="majorHAnsi" w:hAnsiTheme="majorHAnsi"/>
          <w:i/>
          <w:iCs/>
        </w:rPr>
        <w:t xml:space="preserve">c) </w:t>
      </w:r>
      <w:r w:rsidRPr="00F46ACF">
        <w:rPr>
          <w:rFonts w:asciiTheme="majorHAnsi" w:hAnsiTheme="majorHAnsi"/>
        </w:rPr>
        <w:t>az adatgyűjtés célja,</w:t>
      </w:r>
    </w:p>
    <w:p w:rsidR="004A3BFE" w:rsidRPr="00F46ACF" w:rsidRDefault="004A3BFE" w:rsidP="004A3BFE">
      <w:pPr>
        <w:pStyle w:val="NormlWeb"/>
        <w:spacing w:before="0" w:beforeAutospacing="0" w:after="0" w:afterAutospacing="0"/>
        <w:ind w:left="360" w:right="136"/>
        <w:jc w:val="both"/>
        <w:rPr>
          <w:rFonts w:asciiTheme="majorHAnsi" w:hAnsiTheme="majorHAnsi"/>
        </w:rPr>
      </w:pPr>
      <w:r w:rsidRPr="00F46ACF">
        <w:rPr>
          <w:rFonts w:asciiTheme="majorHAnsi" w:hAnsiTheme="majorHAnsi"/>
          <w:i/>
          <w:iCs/>
        </w:rPr>
        <w:t xml:space="preserve">d) </w:t>
      </w:r>
      <w:r w:rsidRPr="00F46ACF">
        <w:rPr>
          <w:rFonts w:asciiTheme="majorHAnsi" w:hAnsiTheme="majorHAnsi"/>
        </w:rPr>
        <w:t>az adatkezelés időtartama,</w:t>
      </w:r>
    </w:p>
    <w:p w:rsidR="004A3BFE" w:rsidRPr="00F46ACF" w:rsidRDefault="004A3BFE" w:rsidP="004A3BFE">
      <w:pPr>
        <w:pStyle w:val="NormlWeb"/>
        <w:spacing w:before="0" w:beforeAutospacing="0" w:after="0" w:afterAutospacing="0"/>
        <w:ind w:left="360" w:right="136"/>
        <w:jc w:val="both"/>
        <w:rPr>
          <w:rFonts w:asciiTheme="majorHAnsi" w:hAnsiTheme="majorHAnsi"/>
        </w:rPr>
      </w:pPr>
      <w:r w:rsidRPr="00F46ACF">
        <w:rPr>
          <w:rFonts w:asciiTheme="majorHAnsi" w:hAnsiTheme="majorHAnsi"/>
          <w:i/>
          <w:iCs/>
        </w:rPr>
        <w:t xml:space="preserve">e) </w:t>
      </w:r>
      <w:r w:rsidRPr="00F46ACF">
        <w:rPr>
          <w:rFonts w:asciiTheme="majorHAnsi" w:hAnsiTheme="majorHAnsi"/>
        </w:rPr>
        <w:t>az adatok megismerésére jogosult lehetséges adatkezelők személye,</w:t>
      </w:r>
    </w:p>
    <w:p w:rsidR="005716FE" w:rsidRDefault="004A3BFE" w:rsidP="005716FE">
      <w:pPr>
        <w:pStyle w:val="Listaszerbekezds"/>
        <w:spacing w:after="0" w:line="240" w:lineRule="auto"/>
        <w:ind w:left="360"/>
        <w:jc w:val="both"/>
        <w:rPr>
          <w:rFonts w:eastAsia="Times New Roman" w:cstheme="minorHAnsi"/>
          <w:sz w:val="24"/>
          <w:szCs w:val="24"/>
        </w:rPr>
      </w:pPr>
      <w:r w:rsidRPr="004A3BFE">
        <w:rPr>
          <w:rFonts w:asciiTheme="majorHAnsi" w:hAnsiTheme="majorHAnsi"/>
          <w:i/>
          <w:iCs/>
          <w:sz w:val="24"/>
          <w:szCs w:val="24"/>
        </w:rPr>
        <w:t xml:space="preserve">f) </w:t>
      </w:r>
      <w:r w:rsidRPr="004A3BFE">
        <w:rPr>
          <w:rFonts w:asciiTheme="majorHAnsi" w:hAnsiTheme="majorHAnsi"/>
          <w:sz w:val="24"/>
          <w:szCs w:val="24"/>
        </w:rPr>
        <w:t>az érintettek adatkezeléssel kapcsolatos jogainak</w:t>
      </w:r>
      <w:r w:rsidR="00723503">
        <w:rPr>
          <w:rFonts w:asciiTheme="majorHAnsi" w:hAnsiTheme="majorHAnsi"/>
          <w:sz w:val="24"/>
          <w:szCs w:val="24"/>
        </w:rPr>
        <w:t xml:space="preserve"> ismertetése.</w:t>
      </w:r>
    </w:p>
    <w:p w:rsidR="005716FE" w:rsidRPr="004A3BFE" w:rsidRDefault="005716FE" w:rsidP="005716FE">
      <w:pPr>
        <w:pStyle w:val="Listaszerbekezds"/>
        <w:spacing w:after="0" w:line="240" w:lineRule="auto"/>
        <w:ind w:left="360"/>
        <w:jc w:val="both"/>
        <w:rPr>
          <w:rFonts w:asciiTheme="majorHAnsi" w:eastAsia="Times New Roman" w:hAnsiTheme="majorHAnsi" w:cstheme="minorHAnsi"/>
          <w:sz w:val="24"/>
          <w:szCs w:val="24"/>
        </w:rPr>
      </w:pPr>
    </w:p>
    <w:p w:rsidR="00723503" w:rsidRDefault="00723503" w:rsidP="00723503">
      <w:pPr>
        <w:pStyle w:val="Listaszerbekezds"/>
        <w:numPr>
          <w:ilvl w:val="0"/>
          <w:numId w:val="5"/>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sidR="004D19AC">
        <w:rPr>
          <w:rFonts w:asciiTheme="majorHAnsi" w:eastAsia="Times New Roman" w:hAnsiTheme="majorHAnsi" w:cstheme="minorHAnsi"/>
          <w:sz w:val="24"/>
          <w:szCs w:val="24"/>
        </w:rPr>
        <w:t>, a kezelt adatok köre és az adatkezelés célja</w:t>
      </w:r>
      <w:r w:rsidRPr="004A3BFE">
        <w:rPr>
          <w:rFonts w:asciiTheme="majorHAnsi" w:eastAsia="Times New Roman" w:hAnsiTheme="majorHAnsi" w:cstheme="minorHAnsi"/>
          <w:sz w:val="24"/>
          <w:szCs w:val="24"/>
        </w:rPr>
        <w:t xml:space="preserve">: </w:t>
      </w:r>
    </w:p>
    <w:p w:rsidR="00642233" w:rsidRDefault="00642233" w:rsidP="00642233">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642233" w:rsidTr="00642233">
        <w:trPr>
          <w:cnfStyle w:val="100000000000"/>
        </w:trPr>
        <w:tc>
          <w:tcPr>
            <w:cnfStyle w:val="001000000000"/>
            <w:tcW w:w="4605" w:type="dxa"/>
          </w:tcPr>
          <w:p w:rsidR="00642233" w:rsidRDefault="00642233" w:rsidP="00723503">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642233" w:rsidRDefault="00642233" w:rsidP="00723503">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642233" w:rsidRPr="00642233" w:rsidTr="00642233">
        <w:trPr>
          <w:cnfStyle w:val="00000010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642233" w:rsidRPr="00642233" w:rsidRDefault="00642233" w:rsidP="00723503">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642233" w:rsidRPr="00642233" w:rsidTr="00642233">
        <w:trPr>
          <w:cnfStyle w:val="00000001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642233" w:rsidRPr="00642233" w:rsidRDefault="00642233" w:rsidP="00723503">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642233" w:rsidRPr="00642233" w:rsidTr="00642233">
        <w:trPr>
          <w:cnfStyle w:val="00000010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642233" w:rsidRPr="00642233" w:rsidRDefault="00642233" w:rsidP="00B468FC">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sidR="00B468FC">
              <w:rPr>
                <w:rFonts w:asciiTheme="majorHAnsi" w:eastAsia="Times New Roman" w:hAnsiTheme="majorHAnsi" w:cstheme="minorHAnsi"/>
                <w:sz w:val="24"/>
                <w:szCs w:val="24"/>
              </w:rPr>
              <w:t xml:space="preserve">, a vásárláshoz és </w:t>
            </w:r>
            <w:r>
              <w:rPr>
                <w:rFonts w:asciiTheme="majorHAnsi" w:eastAsia="Times New Roman" w:hAnsiTheme="majorHAnsi" w:cstheme="minorHAnsi"/>
                <w:sz w:val="24"/>
                <w:szCs w:val="24"/>
              </w:rPr>
              <w:t xml:space="preserve">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642233" w:rsidRPr="00642233" w:rsidTr="00642233">
        <w:trPr>
          <w:cnfStyle w:val="00000001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642233" w:rsidRPr="00642233" w:rsidRDefault="00642233" w:rsidP="00723503">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642233" w:rsidRPr="00642233" w:rsidTr="00642233">
        <w:trPr>
          <w:cnfStyle w:val="00000010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642233" w:rsidRPr="00642233" w:rsidRDefault="00642233" w:rsidP="00723503">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642233" w:rsidRPr="00642233" w:rsidTr="00642233">
        <w:trPr>
          <w:cnfStyle w:val="000000010000"/>
        </w:trPr>
        <w:tc>
          <w:tcPr>
            <w:cnfStyle w:val="001000000000"/>
            <w:tcW w:w="4605" w:type="dxa"/>
          </w:tcPr>
          <w:p w:rsidR="00642233" w:rsidRPr="00642233" w:rsidRDefault="0054222E"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642233" w:rsidRPr="00642233" w:rsidRDefault="00642233" w:rsidP="00642233">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w:t>
            </w:r>
            <w:r w:rsidR="00B468FC">
              <w:rPr>
                <w:rFonts w:asciiTheme="majorHAnsi" w:eastAsia="Times New Roman" w:hAnsiTheme="majorHAnsi" w:cstheme="minorHAnsi"/>
                <w:sz w:val="24"/>
                <w:szCs w:val="24"/>
              </w:rPr>
              <w:t>, továbbá a s</w:t>
            </w:r>
            <w:r w:rsidR="00B468FC"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sidR="00B468FC">
              <w:rPr>
                <w:rFonts w:asciiTheme="majorHAnsi" w:hAnsiTheme="majorHAnsi"/>
                <w:sz w:val="24"/>
                <w:szCs w:val="24"/>
              </w:rPr>
              <w:t>.</w:t>
            </w:r>
          </w:p>
        </w:tc>
      </w:tr>
      <w:tr w:rsidR="00642233" w:rsidRPr="00642233" w:rsidTr="00642233">
        <w:trPr>
          <w:cnfStyle w:val="000000100000"/>
        </w:trPr>
        <w:tc>
          <w:tcPr>
            <w:cnfStyle w:val="001000000000"/>
            <w:tcW w:w="4605" w:type="dxa"/>
          </w:tcPr>
          <w:p w:rsidR="00642233" w:rsidRPr="00642233" w:rsidRDefault="0054222E"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B468FC" w:rsidRPr="00642233" w:rsidRDefault="00642233" w:rsidP="00B468FC">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w:t>
            </w:r>
            <w:r w:rsidR="00B468FC">
              <w:rPr>
                <w:rFonts w:asciiTheme="majorHAnsi" w:eastAsia="Times New Roman" w:hAnsiTheme="majorHAnsi" w:cstheme="minorHAnsi"/>
                <w:sz w:val="24"/>
                <w:szCs w:val="24"/>
              </w:rPr>
              <w:t>vé tétele.</w:t>
            </w:r>
          </w:p>
        </w:tc>
      </w:tr>
      <w:tr w:rsidR="00642233" w:rsidRPr="00642233" w:rsidTr="00642233">
        <w:trPr>
          <w:cnfStyle w:val="00000001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642233" w:rsidRPr="00642233" w:rsidRDefault="00642233" w:rsidP="00723503">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642233" w:rsidRPr="00642233" w:rsidTr="00642233">
        <w:trPr>
          <w:cnfStyle w:val="000000100000"/>
        </w:trPr>
        <w:tc>
          <w:tcPr>
            <w:cnfStyle w:val="001000000000"/>
            <w:tcW w:w="4605" w:type="dxa"/>
          </w:tcPr>
          <w:p w:rsidR="00642233" w:rsidRPr="00642233" w:rsidRDefault="00642233" w:rsidP="00723503">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642233" w:rsidRPr="00642233" w:rsidRDefault="00642233" w:rsidP="00723503">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723503" w:rsidRDefault="00723503" w:rsidP="00723503">
      <w:pPr>
        <w:pStyle w:val="Listaszerbekezds"/>
        <w:spacing w:after="0" w:line="240" w:lineRule="auto"/>
        <w:ind w:left="360"/>
        <w:jc w:val="both"/>
        <w:rPr>
          <w:rFonts w:asciiTheme="majorHAnsi" w:eastAsia="Times New Roman" w:hAnsiTheme="majorHAnsi" w:cstheme="minorHAnsi"/>
          <w:sz w:val="24"/>
          <w:szCs w:val="24"/>
        </w:rPr>
      </w:pPr>
    </w:p>
    <w:p w:rsidR="00642233" w:rsidRDefault="00642233" w:rsidP="00E12403">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sidR="00E12403">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642233" w:rsidRPr="004A3BFE" w:rsidRDefault="00642233" w:rsidP="00723503">
      <w:pPr>
        <w:pStyle w:val="Listaszerbekezds"/>
        <w:spacing w:after="0" w:line="240" w:lineRule="auto"/>
        <w:ind w:left="360"/>
        <w:jc w:val="both"/>
        <w:rPr>
          <w:rFonts w:asciiTheme="majorHAnsi" w:eastAsia="Times New Roman" w:hAnsiTheme="majorHAnsi" w:cstheme="minorHAnsi"/>
          <w:sz w:val="24"/>
          <w:szCs w:val="24"/>
        </w:rPr>
      </w:pPr>
    </w:p>
    <w:p w:rsidR="00723503" w:rsidRPr="00723503" w:rsidRDefault="00723503" w:rsidP="00723503">
      <w:pPr>
        <w:pStyle w:val="Listaszerbekezds"/>
        <w:numPr>
          <w:ilvl w:val="0"/>
          <w:numId w:val="5"/>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B468FC">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4A3BFE" w:rsidRPr="004A3BFE" w:rsidRDefault="004A3BFE" w:rsidP="004A3BFE">
      <w:pPr>
        <w:spacing w:after="0" w:line="240" w:lineRule="auto"/>
        <w:jc w:val="both"/>
        <w:rPr>
          <w:rFonts w:asciiTheme="majorHAnsi" w:eastAsia="Times New Roman" w:hAnsiTheme="majorHAnsi" w:cstheme="minorHAnsi"/>
          <w:sz w:val="24"/>
          <w:szCs w:val="24"/>
        </w:rPr>
      </w:pPr>
    </w:p>
    <w:p w:rsidR="004A3BFE" w:rsidRDefault="004A3BFE" w:rsidP="004A3BFE">
      <w:pPr>
        <w:pStyle w:val="Listaszerbekezds"/>
        <w:numPr>
          <w:ilvl w:val="0"/>
          <w:numId w:val="5"/>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sidR="00292E41">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regisztráció törlésével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ED4E43" w:rsidRPr="00ED4E43" w:rsidRDefault="00ED4E43" w:rsidP="00ED4E43">
      <w:pPr>
        <w:pStyle w:val="Listaszerbekezds"/>
        <w:rPr>
          <w:rFonts w:asciiTheme="majorHAnsi" w:hAnsiTheme="majorHAnsi" w:cstheme="minorHAnsi"/>
          <w:sz w:val="24"/>
          <w:szCs w:val="24"/>
        </w:rPr>
      </w:pPr>
    </w:p>
    <w:p w:rsidR="00ED4E43" w:rsidRPr="00612E86" w:rsidRDefault="00ED4E43" w:rsidP="00ED4E43">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4A3BFE" w:rsidRPr="00723503" w:rsidRDefault="004A3BFE" w:rsidP="004A3BFE">
      <w:pPr>
        <w:pStyle w:val="Listaszerbekezds"/>
        <w:spacing w:after="0" w:line="240" w:lineRule="auto"/>
        <w:ind w:left="360"/>
        <w:jc w:val="both"/>
        <w:rPr>
          <w:rFonts w:asciiTheme="majorHAnsi" w:eastAsia="Times New Roman" w:hAnsiTheme="majorHAnsi" w:cstheme="minorHAnsi"/>
          <w:sz w:val="24"/>
          <w:szCs w:val="24"/>
        </w:rPr>
      </w:pPr>
    </w:p>
    <w:p w:rsidR="004A3BFE" w:rsidRPr="00723503" w:rsidRDefault="004A3BFE" w:rsidP="004A3BFE">
      <w:pPr>
        <w:pStyle w:val="NormlWeb"/>
        <w:numPr>
          <w:ilvl w:val="0"/>
          <w:numId w:val="5"/>
        </w:numPr>
        <w:spacing w:before="0" w:beforeAutospacing="0" w:after="0" w:afterAutospacing="0"/>
        <w:ind w:right="136"/>
        <w:jc w:val="both"/>
        <w:rPr>
          <w:rFonts w:asciiTheme="majorHAnsi" w:hAnsiTheme="majorHAnsi"/>
        </w:rPr>
      </w:pPr>
      <w:r w:rsidRPr="00723503">
        <w:rPr>
          <w:rFonts w:asciiTheme="majorHAnsi" w:hAnsiTheme="majorHAnsi"/>
        </w:rPr>
        <w:t xml:space="preserve">Az adatok megismerésére jogosult lehetséges adatkezelők személye: </w:t>
      </w:r>
      <w:r w:rsidRPr="00723503">
        <w:rPr>
          <w:rFonts w:asciiTheme="majorHAnsi" w:hAnsiTheme="majorHAnsi" w:cstheme="minorHAnsi"/>
        </w:rPr>
        <w:t>A személyes adatokat az adatkezelő munkatársai kezelhetik, a fenti alapelvek tiszteletben tartásával.</w:t>
      </w:r>
    </w:p>
    <w:p w:rsidR="004A3BFE" w:rsidRPr="00723503" w:rsidRDefault="004A3BFE" w:rsidP="004A3BFE">
      <w:pPr>
        <w:pStyle w:val="NormlWeb"/>
        <w:spacing w:before="0" w:beforeAutospacing="0" w:after="0" w:afterAutospacing="0"/>
        <w:ind w:left="360" w:right="136"/>
        <w:jc w:val="both"/>
        <w:rPr>
          <w:rFonts w:asciiTheme="majorHAnsi" w:hAnsiTheme="majorHAnsi"/>
        </w:rPr>
      </w:pPr>
    </w:p>
    <w:p w:rsidR="004A3BFE" w:rsidRPr="00723503" w:rsidRDefault="004A3BFE" w:rsidP="00BC7FC9">
      <w:pPr>
        <w:pStyle w:val="Listaszerbekezds"/>
        <w:numPr>
          <w:ilvl w:val="0"/>
          <w:numId w:val="5"/>
        </w:numPr>
        <w:spacing w:after="0" w:line="240" w:lineRule="auto"/>
        <w:jc w:val="both"/>
        <w:rPr>
          <w:rFonts w:asciiTheme="majorHAnsi" w:eastAsia="Times New Roman" w:hAnsiTheme="majorHAnsi" w:cstheme="minorHAnsi"/>
          <w:sz w:val="24"/>
          <w:szCs w:val="24"/>
        </w:rPr>
      </w:pPr>
      <w:r w:rsidRPr="00E30B79">
        <w:rPr>
          <w:rFonts w:asciiTheme="majorHAnsi" w:hAnsiTheme="majorHAnsi"/>
          <w:iCs/>
          <w:sz w:val="24"/>
          <w:szCs w:val="24"/>
        </w:rPr>
        <w:t>A</w:t>
      </w:r>
      <w:r w:rsidRPr="00E30B79">
        <w:rPr>
          <w:rFonts w:asciiTheme="majorHAnsi" w:hAnsiTheme="majorHAnsi"/>
          <w:sz w:val="24"/>
          <w:szCs w:val="24"/>
        </w:rPr>
        <w:t>z</w:t>
      </w:r>
      <w:r w:rsidRPr="00723503">
        <w:rPr>
          <w:rFonts w:asciiTheme="majorHAnsi" w:hAnsiTheme="majorHAnsi"/>
          <w:sz w:val="24"/>
          <w:szCs w:val="24"/>
        </w:rPr>
        <w:t xml:space="preserve"> érintettek adatkezeléssel kapcsolatos jogainak ismertetése: </w:t>
      </w:r>
      <w:r w:rsidRPr="00723503">
        <w:rPr>
          <w:rFonts w:asciiTheme="majorHAnsi" w:eastAsia="Times New Roman" w:hAnsiTheme="majorHAnsi" w:cstheme="minorHAnsi"/>
          <w:sz w:val="24"/>
          <w:szCs w:val="24"/>
        </w:rPr>
        <w:t>A személyes adatok törlését, vagy módosítását az alábbi módokon tudja érintett kezdeményezni:</w:t>
      </w:r>
    </w:p>
    <w:p w:rsidR="004A3BFE" w:rsidRPr="00723503" w:rsidRDefault="004A3BFE" w:rsidP="004A3BFE">
      <w:pPr>
        <w:pStyle w:val="Listaszerbekezds"/>
        <w:numPr>
          <w:ilvl w:val="0"/>
          <w:numId w:val="10"/>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sidR="00292E41">
        <w:rPr>
          <w:rFonts w:asciiTheme="majorHAnsi" w:eastAsia="Times New Roman" w:hAnsiTheme="majorHAnsi" w:cstheme="minorHAnsi"/>
          <w:sz w:val="24"/>
          <w:szCs w:val="24"/>
        </w:rPr>
        <w:tab/>
      </w:r>
      <w:r w:rsidR="00D70F81">
        <w:rPr>
          <w:rFonts w:asciiTheme="majorHAnsi" w:eastAsia="Times New Roman" w:hAnsiTheme="majorHAnsi" w:cstheme="minorHAnsi"/>
          <w:sz w:val="24"/>
          <w:szCs w:val="24"/>
        </w:rPr>
        <w:t xml:space="preserve">a 4551 Nyíregyháza, Kis utca 1. </w:t>
      </w:r>
      <w:r w:rsidRPr="00723503">
        <w:rPr>
          <w:rFonts w:asciiTheme="majorHAnsi" w:eastAsia="Times New Roman" w:hAnsiTheme="majorHAnsi" w:cstheme="minorHAnsi"/>
          <w:sz w:val="24"/>
          <w:szCs w:val="24"/>
        </w:rPr>
        <w:t>címen,</w:t>
      </w:r>
    </w:p>
    <w:p w:rsidR="00A74221" w:rsidRPr="00D70F81" w:rsidRDefault="004A3BFE" w:rsidP="00D70F81">
      <w:pPr>
        <w:pStyle w:val="Listaszerbekezds"/>
        <w:numPr>
          <w:ilvl w:val="0"/>
          <w:numId w:val="10"/>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 xml:space="preserve">e-mail útján </w:t>
      </w:r>
      <w:r w:rsidR="00D70F81">
        <w:rPr>
          <w:rFonts w:asciiTheme="majorHAnsi" w:eastAsia="Times New Roman" w:hAnsiTheme="majorHAnsi" w:cstheme="minorHAnsi"/>
          <w:sz w:val="24"/>
          <w:szCs w:val="24"/>
        </w:rPr>
        <w:t xml:space="preserve">a </w:t>
      </w:r>
      <w:r w:rsidR="00D70F81" w:rsidRPr="00D70F81">
        <w:rPr>
          <w:rFonts w:asciiTheme="majorHAnsi" w:eastAsia="Times New Roman" w:hAnsiTheme="majorHAnsi" w:cstheme="minorHAnsi"/>
          <w:sz w:val="24"/>
          <w:szCs w:val="24"/>
        </w:rPr>
        <w:t>jaszmotor@gmail.com</w:t>
      </w:r>
      <w:hyperlink r:id="rId11" w:history="1"/>
      <w:r w:rsidRPr="00D70F81">
        <w:rPr>
          <w:rFonts w:asciiTheme="majorHAnsi" w:eastAsia="Times New Roman" w:hAnsiTheme="majorHAnsi" w:cstheme="minorHAnsi"/>
          <w:sz w:val="24"/>
          <w:szCs w:val="24"/>
        </w:rPr>
        <w:t xml:space="preserve"> e-mail</w:t>
      </w:r>
      <w:r w:rsidR="00BC7AF7" w:rsidRPr="00D70F81">
        <w:rPr>
          <w:rFonts w:asciiTheme="majorHAnsi" w:eastAsia="Times New Roman" w:hAnsiTheme="majorHAnsi" w:cstheme="minorHAnsi"/>
          <w:sz w:val="24"/>
          <w:szCs w:val="24"/>
        </w:rPr>
        <w:t xml:space="preserve"> </w:t>
      </w:r>
      <w:r w:rsidRPr="00D70F81">
        <w:rPr>
          <w:rFonts w:asciiTheme="majorHAnsi" w:eastAsia="Times New Roman" w:hAnsiTheme="majorHAnsi" w:cstheme="minorHAnsi"/>
          <w:sz w:val="24"/>
          <w:szCs w:val="24"/>
        </w:rPr>
        <w:t>címen</w:t>
      </w:r>
      <w:r w:rsidR="00E12403" w:rsidRPr="00D70F81">
        <w:rPr>
          <w:rFonts w:asciiTheme="majorHAnsi" w:hAnsiTheme="majorHAnsi" w:cstheme="minorHAnsi"/>
          <w:sz w:val="24"/>
          <w:szCs w:val="24"/>
        </w:rPr>
        <w:t xml:space="preserve">, </w:t>
      </w:r>
    </w:p>
    <w:p w:rsidR="00E12403" w:rsidRPr="00A74221" w:rsidRDefault="00E12403" w:rsidP="00A74221">
      <w:pPr>
        <w:pStyle w:val="Listaszerbekezds"/>
        <w:numPr>
          <w:ilvl w:val="0"/>
          <w:numId w:val="1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D70F81">
        <w:rPr>
          <w:rFonts w:asciiTheme="majorHAnsi" w:hAnsiTheme="majorHAnsi" w:cstheme="minorHAnsi"/>
          <w:sz w:val="24"/>
          <w:szCs w:val="24"/>
        </w:rPr>
        <w:t xml:space="preserve">a </w:t>
      </w:r>
      <w:r w:rsidR="00D70F81" w:rsidRPr="00D70F81">
        <w:rPr>
          <w:rFonts w:asciiTheme="majorHAnsi" w:hAnsiTheme="majorHAnsi" w:cstheme="minorHAnsi"/>
          <w:sz w:val="24"/>
          <w:szCs w:val="24"/>
        </w:rPr>
        <w:t>06-70-626-4224</w:t>
      </w:r>
      <w:r w:rsidR="00D70F81">
        <w:rPr>
          <w:rFonts w:asciiTheme="majorHAnsi" w:hAnsiTheme="majorHAnsi" w:cstheme="minorHAnsi"/>
          <w:sz w:val="24"/>
          <w:szCs w:val="24"/>
        </w:rPr>
        <w:t xml:space="preserve"> </w:t>
      </w:r>
      <w:r>
        <w:rPr>
          <w:rFonts w:asciiTheme="majorHAnsi" w:hAnsiTheme="majorHAnsi" w:cstheme="minorHAnsi"/>
          <w:sz w:val="24"/>
          <w:szCs w:val="24"/>
        </w:rPr>
        <w:t>számon.</w:t>
      </w:r>
    </w:p>
    <w:p w:rsidR="004A3BFE" w:rsidRPr="00723503" w:rsidRDefault="004A3BFE" w:rsidP="004A3BFE">
      <w:pPr>
        <w:spacing w:after="0" w:line="240" w:lineRule="auto"/>
        <w:jc w:val="both"/>
        <w:rPr>
          <w:rFonts w:asciiTheme="majorHAnsi" w:eastAsia="Times New Roman" w:hAnsiTheme="majorHAnsi" w:cstheme="minorHAnsi"/>
          <w:sz w:val="24"/>
          <w:szCs w:val="24"/>
        </w:rPr>
      </w:pPr>
    </w:p>
    <w:p w:rsidR="00E31ECF" w:rsidRDefault="00E31ECF" w:rsidP="00E31ECF">
      <w:pPr>
        <w:pStyle w:val="Listaszerbekezds"/>
        <w:numPr>
          <w:ilvl w:val="0"/>
          <w:numId w:val="5"/>
        </w:numPr>
        <w:spacing w:after="0" w:line="240" w:lineRule="auto"/>
        <w:jc w:val="both"/>
        <w:rPr>
          <w:rFonts w:asciiTheme="majorHAnsi" w:eastAsia="Times New Roman" w:hAnsiTheme="majorHAnsi" w:cstheme="minorHAnsi"/>
          <w:sz w:val="24"/>
          <w:szCs w:val="24"/>
        </w:rPr>
      </w:pPr>
      <w:r w:rsidRPr="00A74221">
        <w:rPr>
          <w:rFonts w:asciiTheme="majorHAnsi" w:eastAsia="Times New Roman" w:hAnsiTheme="majorHAnsi" w:cstheme="minorHAnsi"/>
          <w:sz w:val="24"/>
          <w:szCs w:val="24"/>
        </w:rPr>
        <w:t>Az adatkezelés során igénybe vett adatfeldolgozó (tárhely-szolgáltató) adatai:</w:t>
      </w:r>
    </w:p>
    <w:p w:rsidR="00E31ECF" w:rsidRDefault="00E31ECF" w:rsidP="00E31ECF">
      <w:pPr>
        <w:pStyle w:val="Listaszerbekezds"/>
        <w:spacing w:after="0" w:line="240" w:lineRule="auto"/>
        <w:ind w:left="360"/>
        <w:jc w:val="both"/>
        <w:rPr>
          <w:rFonts w:asciiTheme="majorHAnsi" w:eastAsia="Times New Roman" w:hAnsiTheme="majorHAnsi" w:cstheme="minorHAnsi"/>
          <w:sz w:val="24"/>
          <w:szCs w:val="24"/>
        </w:rPr>
      </w:pPr>
    </w:p>
    <w:p w:rsidR="00D70F81" w:rsidRPr="00D70F81" w:rsidRDefault="00D70F81" w:rsidP="00D70F81">
      <w:pPr>
        <w:spacing w:after="0" w:line="240" w:lineRule="auto"/>
        <w:ind w:left="708"/>
        <w:jc w:val="both"/>
        <w:rPr>
          <w:rFonts w:asciiTheme="majorHAnsi" w:eastAsia="Times New Roman" w:hAnsiTheme="majorHAnsi" w:cstheme="minorHAnsi"/>
          <w:sz w:val="24"/>
          <w:szCs w:val="24"/>
        </w:rPr>
      </w:pPr>
      <w:r w:rsidRPr="00D70F81">
        <w:rPr>
          <w:rFonts w:asciiTheme="majorHAnsi" w:eastAsia="Times New Roman" w:hAnsiTheme="majorHAnsi" w:cstheme="minorHAnsi"/>
          <w:sz w:val="24"/>
          <w:szCs w:val="24"/>
        </w:rPr>
        <w:t>Creative IT Information Technology Kft.</w:t>
      </w:r>
    </w:p>
    <w:p w:rsidR="00D70F81" w:rsidRPr="00D70F81" w:rsidRDefault="00D70F81" w:rsidP="00D70F81">
      <w:pPr>
        <w:spacing w:after="0" w:line="240" w:lineRule="auto"/>
        <w:ind w:left="708"/>
        <w:jc w:val="both"/>
        <w:rPr>
          <w:rFonts w:asciiTheme="majorHAnsi" w:eastAsia="Times New Roman" w:hAnsiTheme="majorHAnsi" w:cstheme="minorHAnsi"/>
          <w:sz w:val="24"/>
          <w:szCs w:val="24"/>
        </w:rPr>
      </w:pPr>
      <w:r w:rsidRPr="00D70F81">
        <w:rPr>
          <w:rFonts w:asciiTheme="majorHAnsi" w:eastAsia="Times New Roman" w:hAnsiTheme="majorHAnsi" w:cstheme="minorHAnsi"/>
          <w:sz w:val="24"/>
          <w:szCs w:val="24"/>
        </w:rPr>
        <w:t>A cég székhelye: 4400 Nyíregyháza, Fazekas J. tér 7. 9/73.</w:t>
      </w:r>
    </w:p>
    <w:p w:rsidR="00D70F81" w:rsidRPr="00D70F81" w:rsidRDefault="00D70F81" w:rsidP="00D70F81">
      <w:pPr>
        <w:spacing w:after="0" w:line="240" w:lineRule="auto"/>
        <w:ind w:left="708"/>
        <w:jc w:val="both"/>
        <w:rPr>
          <w:rFonts w:asciiTheme="majorHAnsi" w:eastAsia="Times New Roman" w:hAnsiTheme="majorHAnsi" w:cstheme="minorHAnsi"/>
          <w:sz w:val="24"/>
          <w:szCs w:val="24"/>
        </w:rPr>
      </w:pPr>
      <w:r w:rsidRPr="00D70F81">
        <w:rPr>
          <w:rFonts w:asciiTheme="majorHAnsi" w:eastAsia="Times New Roman" w:hAnsiTheme="majorHAnsi" w:cstheme="minorHAnsi"/>
          <w:sz w:val="24"/>
          <w:szCs w:val="24"/>
        </w:rPr>
        <w:t>Adószáma: 23777976-2-15</w:t>
      </w:r>
    </w:p>
    <w:p w:rsidR="00A92226" w:rsidRDefault="00D70F81" w:rsidP="00D70F81">
      <w:pPr>
        <w:spacing w:after="0" w:line="240" w:lineRule="auto"/>
        <w:ind w:left="708"/>
        <w:jc w:val="both"/>
        <w:rPr>
          <w:rFonts w:asciiTheme="majorHAnsi" w:eastAsia="Times New Roman" w:hAnsiTheme="majorHAnsi" w:cstheme="minorHAnsi"/>
          <w:sz w:val="24"/>
          <w:szCs w:val="24"/>
        </w:rPr>
      </w:pPr>
      <w:r w:rsidRPr="00D70F81">
        <w:rPr>
          <w:rFonts w:asciiTheme="majorHAnsi" w:eastAsia="Times New Roman" w:hAnsiTheme="majorHAnsi" w:cstheme="minorHAnsi"/>
          <w:sz w:val="24"/>
          <w:szCs w:val="24"/>
        </w:rPr>
        <w:t>Cégjegyzék száma: 15-09-078763</w:t>
      </w:r>
    </w:p>
    <w:p w:rsidR="00D70F81" w:rsidRPr="00E31ECF" w:rsidRDefault="00D70F81" w:rsidP="00D70F81">
      <w:pPr>
        <w:spacing w:after="0" w:line="240" w:lineRule="auto"/>
        <w:jc w:val="both"/>
        <w:rPr>
          <w:rFonts w:asciiTheme="majorHAnsi" w:eastAsia="Times New Roman" w:hAnsiTheme="majorHAnsi" w:cstheme="minorHAnsi"/>
          <w:sz w:val="24"/>
          <w:szCs w:val="24"/>
        </w:rPr>
      </w:pPr>
    </w:p>
    <w:p w:rsidR="00FA3D75" w:rsidRDefault="004A3BFE" w:rsidP="004A3BFE">
      <w:pPr>
        <w:pStyle w:val="Listaszerbekezds"/>
        <w:numPr>
          <w:ilvl w:val="0"/>
          <w:numId w:val="5"/>
        </w:numPr>
        <w:spacing w:after="0" w:line="240" w:lineRule="auto"/>
        <w:jc w:val="both"/>
        <w:rPr>
          <w:rFonts w:asciiTheme="majorHAnsi" w:eastAsia="Times New Roman" w:hAnsiTheme="majorHAnsi" w:cstheme="minorHAnsi"/>
          <w:sz w:val="24"/>
          <w:szCs w:val="24"/>
        </w:rPr>
      </w:pPr>
      <w:r w:rsidRPr="004D2478">
        <w:rPr>
          <w:rFonts w:asciiTheme="majorHAnsi" w:eastAsia="Times New Roman" w:hAnsiTheme="majorHAnsi" w:cstheme="minorHAnsi"/>
          <w:sz w:val="24"/>
          <w:szCs w:val="24"/>
        </w:rPr>
        <w:t>A</w:t>
      </w:r>
      <w:r w:rsidR="0073108A" w:rsidRPr="004D2478">
        <w:rPr>
          <w:rFonts w:asciiTheme="majorHAnsi" w:eastAsia="Times New Roman" w:hAnsiTheme="majorHAnsi" w:cstheme="minorHAnsi"/>
          <w:sz w:val="24"/>
          <w:szCs w:val="24"/>
        </w:rPr>
        <w:t xml:space="preserve">z adatkezelés jogalapja: </w:t>
      </w:r>
      <w:r w:rsidR="007D0077" w:rsidRPr="004D2478">
        <w:rPr>
          <w:rFonts w:asciiTheme="majorHAnsi" w:eastAsia="Times New Roman" w:hAnsiTheme="majorHAnsi" w:cstheme="minorHAnsi"/>
          <w:sz w:val="24"/>
          <w:szCs w:val="24"/>
        </w:rPr>
        <w:t>a Felhasználó</w:t>
      </w:r>
      <w:r w:rsidR="0073108A" w:rsidRPr="004D2478">
        <w:rPr>
          <w:rFonts w:asciiTheme="majorHAnsi" w:eastAsia="Times New Roman" w:hAnsiTheme="majorHAnsi" w:cstheme="minorHAnsi"/>
          <w:sz w:val="24"/>
          <w:szCs w:val="24"/>
        </w:rPr>
        <w:t xml:space="preserve"> hozzájárulása</w:t>
      </w:r>
      <w:r w:rsidR="002A0891" w:rsidRPr="004D2478">
        <w:rPr>
          <w:rFonts w:asciiTheme="majorHAnsi" w:eastAsia="Times New Roman" w:hAnsiTheme="majorHAnsi" w:cstheme="minorHAnsi"/>
          <w:sz w:val="24"/>
          <w:szCs w:val="24"/>
        </w:rPr>
        <w:t>,</w:t>
      </w:r>
      <w:r w:rsidR="00A7795C" w:rsidRPr="004D2478">
        <w:rPr>
          <w:rFonts w:asciiTheme="majorHAnsi" w:eastAsia="Times New Roman" w:hAnsiTheme="majorHAnsi" w:cstheme="minorHAnsi"/>
          <w:sz w:val="24"/>
          <w:szCs w:val="24"/>
        </w:rPr>
        <w:t xml:space="preserve"> az Infotv. 5. § (1) bekezdése,</w:t>
      </w:r>
      <w:r w:rsidR="002A0891" w:rsidRPr="004D2478">
        <w:rPr>
          <w:rFonts w:asciiTheme="majorHAnsi" w:eastAsia="Times New Roman" w:hAnsiTheme="majorHAnsi" w:cstheme="minorHAnsi"/>
          <w:sz w:val="24"/>
          <w:szCs w:val="24"/>
        </w:rPr>
        <w:t xml:space="preserve"> illetve </w:t>
      </w:r>
      <w:r w:rsidR="002A0891" w:rsidRPr="004D2478">
        <w:rPr>
          <w:rFonts w:asciiTheme="majorHAnsi" w:hAnsiTheme="majorHAnsi" w:cstheme="minorHAnsi"/>
          <w:sz w:val="24"/>
          <w:szCs w:val="24"/>
        </w:rPr>
        <w:t xml:space="preserve">az elektronikus kereskedelemi szolgáltatások, valamint az információs társadalommal összefüggő szolgáltatások egyes kérdéseiről szóló 2001. évi CVIII. törvény </w:t>
      </w:r>
      <w:r w:rsidRPr="004D2478">
        <w:rPr>
          <w:rFonts w:asciiTheme="majorHAnsi" w:hAnsiTheme="majorHAnsi" w:cstheme="minorHAnsi"/>
          <w:sz w:val="24"/>
          <w:szCs w:val="24"/>
        </w:rPr>
        <w:t xml:space="preserve">(a továbbiakban: Elker tv.) </w:t>
      </w:r>
      <w:r w:rsidR="002A0891" w:rsidRPr="004D2478">
        <w:rPr>
          <w:rFonts w:asciiTheme="majorHAnsi" w:hAnsiTheme="majorHAnsi" w:cstheme="minorHAnsi"/>
          <w:sz w:val="24"/>
          <w:szCs w:val="24"/>
        </w:rPr>
        <w:t>13/A. § (3) bekezdése</w:t>
      </w:r>
      <w:r w:rsidR="0088245C">
        <w:rPr>
          <w:rFonts w:asciiTheme="majorHAnsi" w:eastAsia="Times New Roman" w:hAnsiTheme="majorHAnsi" w:cstheme="minorHAnsi"/>
          <w:sz w:val="24"/>
          <w:szCs w:val="24"/>
        </w:rPr>
        <w:t xml:space="preserve">: </w:t>
      </w:r>
    </w:p>
    <w:p w:rsidR="0088245C" w:rsidRDefault="0088245C" w:rsidP="0088245C">
      <w:pPr>
        <w:pStyle w:val="Listaszerbekezds"/>
        <w:spacing w:after="0" w:line="240" w:lineRule="auto"/>
        <w:ind w:left="360"/>
        <w:jc w:val="both"/>
        <w:rPr>
          <w:rFonts w:asciiTheme="majorHAnsi" w:eastAsia="Times New Roman" w:hAnsiTheme="majorHAnsi" w:cstheme="minorHAnsi"/>
          <w:sz w:val="24"/>
          <w:szCs w:val="24"/>
        </w:rPr>
      </w:pPr>
    </w:p>
    <w:p w:rsidR="0088245C" w:rsidRPr="00612E86" w:rsidRDefault="0088245C" w:rsidP="0088245C">
      <w:pPr>
        <w:pStyle w:val="Listaszerbekezds"/>
        <w:spacing w:after="0" w:line="240" w:lineRule="auto"/>
        <w:ind w:left="360"/>
        <w:jc w:val="both"/>
        <w:rPr>
          <w:rFonts w:asciiTheme="majorHAnsi" w:eastAsia="Times New Roman" w:hAnsiTheme="majorHAnsi" w:cstheme="min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88245C" w:rsidRPr="004D2478" w:rsidRDefault="0088245C" w:rsidP="0088245C">
      <w:pPr>
        <w:pStyle w:val="Listaszerbekezds"/>
        <w:spacing w:after="0" w:line="240" w:lineRule="auto"/>
        <w:ind w:left="360"/>
        <w:jc w:val="both"/>
        <w:rPr>
          <w:rFonts w:asciiTheme="majorHAnsi" w:eastAsia="Times New Roman" w:hAnsiTheme="majorHAnsi" w:cstheme="minorHAnsi"/>
          <w:sz w:val="24"/>
          <w:szCs w:val="24"/>
        </w:rPr>
      </w:pPr>
    </w:p>
    <w:p w:rsidR="00DC5392" w:rsidRPr="00A91F29" w:rsidRDefault="00DC5392" w:rsidP="00FA3D75">
      <w:pPr>
        <w:pStyle w:val="Listaszerbekezds"/>
        <w:spacing w:after="0" w:line="240" w:lineRule="auto"/>
        <w:ind w:left="360"/>
        <w:jc w:val="both"/>
        <w:rPr>
          <w:rFonts w:eastAsia="Times New Roman" w:cstheme="minorHAnsi"/>
          <w:sz w:val="24"/>
          <w:szCs w:val="24"/>
        </w:rPr>
      </w:pPr>
    </w:p>
    <w:p w:rsidR="009C4D90" w:rsidRDefault="009C4D90" w:rsidP="00A77CA5">
      <w:pPr>
        <w:autoSpaceDE w:val="0"/>
        <w:autoSpaceDN w:val="0"/>
        <w:spacing w:after="0" w:line="240" w:lineRule="auto"/>
        <w:jc w:val="both"/>
        <w:rPr>
          <w:rFonts w:eastAsia="Times New Roman" w:cstheme="minorHAnsi"/>
          <w:sz w:val="24"/>
          <w:szCs w:val="24"/>
        </w:rPr>
      </w:pPr>
      <w:bookmarkStart w:id="23" w:name="pr125"/>
      <w:bookmarkEnd w:id="23"/>
    </w:p>
    <w:p w:rsidR="0004375E" w:rsidRDefault="0004375E"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D70F81" w:rsidRDefault="00D70F81" w:rsidP="00A77CA5">
      <w:pPr>
        <w:autoSpaceDE w:val="0"/>
        <w:autoSpaceDN w:val="0"/>
        <w:spacing w:after="0" w:line="240" w:lineRule="auto"/>
        <w:jc w:val="both"/>
        <w:rPr>
          <w:rFonts w:eastAsia="Times New Roman" w:cstheme="minorHAnsi"/>
          <w:sz w:val="24"/>
          <w:szCs w:val="24"/>
        </w:rPr>
      </w:pPr>
    </w:p>
    <w:p w:rsidR="00D70F81" w:rsidRDefault="00D70F81" w:rsidP="00A77CA5">
      <w:pPr>
        <w:autoSpaceDE w:val="0"/>
        <w:autoSpaceDN w:val="0"/>
        <w:spacing w:after="0" w:line="240" w:lineRule="auto"/>
        <w:jc w:val="both"/>
        <w:rPr>
          <w:rFonts w:eastAsia="Times New Roman" w:cstheme="minorHAnsi"/>
          <w:sz w:val="24"/>
          <w:szCs w:val="24"/>
        </w:rPr>
      </w:pPr>
    </w:p>
    <w:p w:rsidR="00D70F81" w:rsidRDefault="00D70F81" w:rsidP="00A77CA5">
      <w:pPr>
        <w:autoSpaceDE w:val="0"/>
        <w:autoSpaceDN w:val="0"/>
        <w:spacing w:after="0" w:line="240" w:lineRule="auto"/>
        <w:jc w:val="both"/>
        <w:rPr>
          <w:rFonts w:eastAsia="Times New Roman" w:cstheme="minorHAnsi"/>
          <w:sz w:val="24"/>
          <w:szCs w:val="24"/>
        </w:rPr>
      </w:pPr>
    </w:p>
    <w:p w:rsidR="00D70F81" w:rsidRDefault="00D70F81" w:rsidP="00A77CA5">
      <w:pPr>
        <w:autoSpaceDE w:val="0"/>
        <w:autoSpaceDN w:val="0"/>
        <w:spacing w:after="0" w:line="240" w:lineRule="auto"/>
        <w:jc w:val="both"/>
        <w:rPr>
          <w:rFonts w:eastAsia="Times New Roman" w:cstheme="minorHAnsi"/>
          <w:sz w:val="24"/>
          <w:szCs w:val="24"/>
        </w:rPr>
      </w:pPr>
    </w:p>
    <w:p w:rsidR="0004375E" w:rsidRDefault="0004375E" w:rsidP="00A77CA5">
      <w:pPr>
        <w:autoSpaceDE w:val="0"/>
        <w:autoSpaceDN w:val="0"/>
        <w:spacing w:after="0" w:line="240" w:lineRule="auto"/>
        <w:jc w:val="both"/>
        <w:rPr>
          <w:rFonts w:eastAsia="Times New Roman" w:cstheme="minorHAnsi"/>
          <w:sz w:val="24"/>
          <w:szCs w:val="24"/>
        </w:rPr>
      </w:pPr>
    </w:p>
    <w:p w:rsidR="00DC5392" w:rsidRDefault="00DC5392" w:rsidP="00A77CA5">
      <w:pPr>
        <w:autoSpaceDE w:val="0"/>
        <w:autoSpaceDN w:val="0"/>
        <w:spacing w:after="0" w:line="240" w:lineRule="auto"/>
        <w:jc w:val="both"/>
        <w:rPr>
          <w:rFonts w:eastAsia="Times New Roman" w:cstheme="minorHAnsi"/>
          <w:sz w:val="24"/>
          <w:szCs w:val="24"/>
        </w:rPr>
      </w:pPr>
    </w:p>
    <w:p w:rsidR="009C4D90" w:rsidRDefault="009C4D90" w:rsidP="00A77CA5">
      <w:pPr>
        <w:autoSpaceDE w:val="0"/>
        <w:autoSpaceDN w:val="0"/>
        <w:spacing w:after="0" w:line="240" w:lineRule="auto"/>
        <w:jc w:val="both"/>
        <w:rPr>
          <w:rFonts w:eastAsia="Times New Roman" w:cstheme="minorHAnsi"/>
          <w:sz w:val="24"/>
          <w:szCs w:val="24"/>
        </w:rPr>
      </w:pPr>
    </w:p>
    <w:p w:rsidR="00A77CA5" w:rsidRPr="00A91F29" w:rsidRDefault="00D52A14" w:rsidP="007866C9">
      <w:pPr>
        <w:pStyle w:val="Kiemeltidzet"/>
        <w:rPr>
          <w:rFonts w:cstheme="minorHAnsi"/>
          <w:sz w:val="44"/>
          <w:szCs w:val="44"/>
        </w:rPr>
      </w:pPr>
      <w:r w:rsidRPr="00A91F29">
        <w:rPr>
          <w:rFonts w:cstheme="minorHAnsi"/>
          <w:sz w:val="44"/>
          <w:szCs w:val="44"/>
        </w:rPr>
        <w:lastRenderedPageBreak/>
        <w:t>Cookie</w:t>
      </w:r>
      <w:r w:rsidR="00EA0C9B" w:rsidRPr="00A91F29">
        <w:rPr>
          <w:rFonts w:cstheme="minorHAnsi"/>
          <w:sz w:val="44"/>
          <w:szCs w:val="44"/>
        </w:rPr>
        <w:t>-</w:t>
      </w:r>
      <w:r w:rsidRPr="00A91F29">
        <w:rPr>
          <w:rFonts w:cstheme="minorHAnsi"/>
          <w:sz w:val="44"/>
          <w:szCs w:val="44"/>
        </w:rPr>
        <w:t>k (sütik) kezelése</w:t>
      </w:r>
    </w:p>
    <w:p w:rsidR="003B0263" w:rsidRPr="007947B0" w:rsidRDefault="003B0263" w:rsidP="003B0263">
      <w:pPr>
        <w:spacing w:after="0" w:line="240" w:lineRule="auto"/>
        <w:jc w:val="both"/>
        <w:rPr>
          <w:rFonts w:cstheme="minorHAnsi"/>
          <w:sz w:val="24"/>
          <w:szCs w:val="24"/>
        </w:rPr>
      </w:pPr>
    </w:p>
    <w:p w:rsidR="00723503" w:rsidRPr="007947B0" w:rsidRDefault="00723503" w:rsidP="003B0263">
      <w:pPr>
        <w:pStyle w:val="Listaszerbekezds"/>
        <w:numPr>
          <w:ilvl w:val="0"/>
          <w:numId w:val="24"/>
        </w:numPr>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bCs/>
          <w:sz w:val="24"/>
          <w:szCs w:val="24"/>
        </w:rPr>
        <w:t>Az információs önrendelkezési jogról és az információszabadságról szóló 2011. évi CXII. törvény 2</w:t>
      </w:r>
      <w:r w:rsidRPr="007947B0">
        <w:rPr>
          <w:rFonts w:asciiTheme="majorHAnsi" w:hAnsiTheme="majorHAnsi"/>
          <w:bCs/>
          <w:sz w:val="24"/>
          <w:szCs w:val="24"/>
        </w:rPr>
        <w:t xml:space="preserve">0. § </w:t>
      </w:r>
      <w:r w:rsidRPr="007947B0">
        <w:rPr>
          <w:rFonts w:asciiTheme="majorHAnsi" w:hAnsiTheme="majorHAnsi"/>
          <w:sz w:val="24"/>
          <w:szCs w:val="24"/>
        </w:rPr>
        <w:t xml:space="preserve">(1) bekezdése alapján, meg kell határozni a webshop weboldal </w:t>
      </w:r>
      <w:r w:rsidR="004D2478">
        <w:rPr>
          <w:rFonts w:asciiTheme="majorHAnsi" w:hAnsiTheme="majorHAnsi"/>
          <w:sz w:val="24"/>
          <w:szCs w:val="24"/>
        </w:rPr>
        <w:t>cookie adatkezelése</w:t>
      </w:r>
      <w:r w:rsidRPr="007947B0">
        <w:rPr>
          <w:rFonts w:asciiTheme="majorHAnsi" w:hAnsiTheme="majorHAnsi"/>
          <w:sz w:val="24"/>
          <w:szCs w:val="24"/>
        </w:rPr>
        <w:t xml:space="preserve"> körében a következőket:</w:t>
      </w:r>
    </w:p>
    <w:p w:rsidR="00723503" w:rsidRPr="007947B0" w:rsidRDefault="00723503" w:rsidP="00723503">
      <w:pPr>
        <w:pStyle w:val="Listaszerbekezds"/>
        <w:spacing w:after="0" w:line="240" w:lineRule="auto"/>
        <w:ind w:left="360"/>
        <w:jc w:val="both"/>
        <w:rPr>
          <w:rFonts w:asciiTheme="majorHAnsi" w:hAnsiTheme="majorHAnsi"/>
          <w:sz w:val="24"/>
          <w:szCs w:val="24"/>
        </w:rPr>
      </w:pPr>
    </w:p>
    <w:p w:rsidR="00723503" w:rsidRPr="007947B0" w:rsidRDefault="00723503" w:rsidP="00723503">
      <w:pPr>
        <w:pStyle w:val="NormlWeb"/>
        <w:spacing w:before="0" w:beforeAutospacing="0" w:after="0" w:afterAutospacing="0"/>
        <w:ind w:left="136" w:right="136" w:firstLine="217"/>
        <w:jc w:val="both"/>
        <w:rPr>
          <w:rFonts w:asciiTheme="majorHAnsi" w:hAnsiTheme="majorHAnsi"/>
        </w:rPr>
      </w:pPr>
      <w:r w:rsidRPr="007947B0">
        <w:rPr>
          <w:rFonts w:asciiTheme="majorHAnsi" w:hAnsiTheme="majorHAnsi"/>
          <w:iCs/>
        </w:rPr>
        <w:t xml:space="preserve">a) </w:t>
      </w:r>
      <w:r w:rsidRPr="007947B0">
        <w:rPr>
          <w:rFonts w:asciiTheme="majorHAnsi" w:hAnsiTheme="majorHAnsi"/>
        </w:rPr>
        <w:t>az adatgyűjtés ténye,</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b) </w:t>
      </w:r>
      <w:r w:rsidRPr="007947B0">
        <w:rPr>
          <w:rFonts w:asciiTheme="majorHAnsi" w:hAnsiTheme="majorHAnsi"/>
        </w:rPr>
        <w:t>az érintettek köre,</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c) </w:t>
      </w:r>
      <w:r w:rsidRPr="007947B0">
        <w:rPr>
          <w:rFonts w:asciiTheme="majorHAnsi" w:hAnsiTheme="majorHAnsi"/>
        </w:rPr>
        <w:t>az adatgyűjtés célja,</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d) </w:t>
      </w:r>
      <w:r w:rsidRPr="007947B0">
        <w:rPr>
          <w:rFonts w:asciiTheme="majorHAnsi" w:hAnsiTheme="majorHAnsi"/>
        </w:rPr>
        <w:t>az adatkezelés időtartama,</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e) </w:t>
      </w:r>
      <w:r w:rsidRPr="007947B0">
        <w:rPr>
          <w:rFonts w:asciiTheme="majorHAnsi" w:hAnsiTheme="majorHAnsi"/>
        </w:rPr>
        <w:t>az adatok megismerésére jogosult lehetséges adatkezelők személye,</w:t>
      </w:r>
    </w:p>
    <w:p w:rsidR="00723503" w:rsidRPr="007947B0" w:rsidRDefault="00723503" w:rsidP="00723503">
      <w:pPr>
        <w:pStyle w:val="Listaszerbekezds"/>
        <w:spacing w:after="0" w:line="240" w:lineRule="auto"/>
        <w:ind w:left="360"/>
        <w:jc w:val="both"/>
        <w:rPr>
          <w:rFonts w:asciiTheme="majorHAnsi" w:eastAsia="Times New Roman" w:hAnsiTheme="majorHAnsi" w:cstheme="minorHAnsi"/>
          <w:sz w:val="24"/>
          <w:szCs w:val="24"/>
        </w:rPr>
      </w:pPr>
      <w:r w:rsidRPr="007947B0">
        <w:rPr>
          <w:rFonts w:asciiTheme="majorHAnsi" w:hAnsiTheme="majorHAnsi"/>
          <w:iCs/>
          <w:sz w:val="24"/>
          <w:szCs w:val="24"/>
        </w:rPr>
        <w:t xml:space="preserve">f) </w:t>
      </w:r>
      <w:r w:rsidRPr="007947B0">
        <w:rPr>
          <w:rFonts w:asciiTheme="majorHAnsi" w:hAnsiTheme="majorHAnsi"/>
          <w:sz w:val="24"/>
          <w:szCs w:val="24"/>
        </w:rPr>
        <w:t>az érintettek adatkezeléssel kapcsolatos jogainak ismertetése.</w:t>
      </w:r>
    </w:p>
    <w:p w:rsidR="00723503" w:rsidRPr="007947B0" w:rsidRDefault="00723503" w:rsidP="00723503">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2A7A9F" w:rsidRPr="007947B0" w:rsidRDefault="00956AB0"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w:t>
      </w:r>
      <w:r w:rsidR="002A7A9F" w:rsidRPr="007947B0">
        <w:rPr>
          <w:rFonts w:asciiTheme="majorHAnsi" w:eastAsia="Times New Roman" w:hAnsiTheme="majorHAnsi" w:cstheme="minorHAnsi"/>
          <w:sz w:val="24"/>
          <w:szCs w:val="24"/>
        </w:rPr>
        <w:t xml:space="preserve"> jellemző cookie-k </w:t>
      </w:r>
      <w:r w:rsidRPr="007947B0">
        <w:rPr>
          <w:rFonts w:asciiTheme="majorHAnsi" w:eastAsia="Times New Roman" w:hAnsiTheme="majorHAnsi" w:cstheme="minorHAnsi"/>
          <w:sz w:val="24"/>
          <w:szCs w:val="24"/>
        </w:rPr>
        <w:t>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rsidR="00956AB0" w:rsidRPr="007947B0" w:rsidRDefault="00956AB0" w:rsidP="00956AB0">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723503" w:rsidRPr="007947B0" w:rsidRDefault="00723503" w:rsidP="003B0263">
      <w:pPr>
        <w:pStyle w:val="Listaszerbekezds"/>
        <w:numPr>
          <w:ilvl w:val="0"/>
          <w:numId w:val="24"/>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sidR="00496EBF">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723503" w:rsidRPr="007947B0" w:rsidRDefault="00723503" w:rsidP="00723503">
      <w:pPr>
        <w:pStyle w:val="Listaszerbekezds"/>
        <w:rPr>
          <w:rFonts w:asciiTheme="majorHAnsi" w:hAnsiTheme="majorHAnsi" w:cstheme="minorHAnsi"/>
          <w:sz w:val="24"/>
          <w:szCs w:val="24"/>
        </w:rPr>
      </w:pPr>
    </w:p>
    <w:p w:rsidR="00723503" w:rsidRPr="007947B0" w:rsidRDefault="0072350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723503" w:rsidRPr="007947B0" w:rsidRDefault="00723503" w:rsidP="00723503">
      <w:pPr>
        <w:pStyle w:val="Listaszerbekezds"/>
        <w:rPr>
          <w:rFonts w:asciiTheme="majorHAnsi" w:hAnsiTheme="majorHAnsi" w:cstheme="minorHAnsi"/>
          <w:sz w:val="24"/>
          <w:szCs w:val="24"/>
        </w:rPr>
      </w:pPr>
    </w:p>
    <w:p w:rsidR="00723503" w:rsidRPr="007947B0" w:rsidRDefault="00496EBF"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00723503" w:rsidRPr="007947B0">
        <w:rPr>
          <w:rFonts w:asciiTheme="majorHAnsi" w:hAnsiTheme="majorHAnsi" w:cstheme="minorHAnsi"/>
          <w:sz w:val="24"/>
          <w:szCs w:val="24"/>
        </w:rPr>
        <w:t xml:space="preserve"> felhasználók azonosítása, a „bevásárlókosár” nyilvántartására és a látogatók nyomon követése.</w:t>
      </w:r>
    </w:p>
    <w:p w:rsidR="00723503" w:rsidRPr="007947B0" w:rsidRDefault="00723503" w:rsidP="00723503">
      <w:pPr>
        <w:autoSpaceDE w:val="0"/>
        <w:autoSpaceDN w:val="0"/>
        <w:spacing w:after="0" w:line="240" w:lineRule="auto"/>
        <w:jc w:val="both"/>
        <w:rPr>
          <w:rFonts w:asciiTheme="majorHAnsi" w:eastAsia="Times New Roman" w:hAnsiTheme="majorHAnsi" w:cstheme="minorHAnsi"/>
          <w:sz w:val="24"/>
          <w:szCs w:val="24"/>
        </w:rPr>
      </w:pPr>
    </w:p>
    <w:p w:rsidR="003B0263" w:rsidRPr="00D70F81" w:rsidRDefault="0072350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időtartama</w:t>
      </w:r>
      <w:r w:rsidRPr="00D70F81">
        <w:rPr>
          <w:rFonts w:asciiTheme="majorHAnsi" w:eastAsia="Times New Roman" w:hAnsiTheme="majorHAnsi" w:cstheme="minorHAnsi"/>
          <w:sz w:val="24"/>
          <w:szCs w:val="24"/>
        </w:rPr>
        <w:t>, az adatok törlésének határideje</w:t>
      </w:r>
      <w:r w:rsidRPr="00D70F81">
        <w:rPr>
          <w:rFonts w:asciiTheme="majorHAnsi" w:hAnsiTheme="majorHAnsi" w:cstheme="minorHAnsi"/>
          <w:sz w:val="24"/>
          <w:szCs w:val="24"/>
        </w:rPr>
        <w:t>: Az adatkezelés időtartama a session cookie-k esetén a honlapok látogatásának befejezéséig tart.</w:t>
      </w:r>
    </w:p>
    <w:p w:rsidR="003B0263" w:rsidRPr="00D70F81" w:rsidRDefault="003B0263" w:rsidP="003B0263">
      <w:pPr>
        <w:pStyle w:val="Listaszerbekezds"/>
        <w:rPr>
          <w:rFonts w:asciiTheme="majorHAnsi" w:hAnsiTheme="majorHAnsi"/>
          <w:sz w:val="24"/>
          <w:szCs w:val="24"/>
        </w:rPr>
      </w:pPr>
    </w:p>
    <w:p w:rsidR="003B0263" w:rsidRPr="00D70F81" w:rsidRDefault="003B026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D70F81">
        <w:rPr>
          <w:rFonts w:asciiTheme="majorHAnsi" w:hAnsiTheme="majorHAnsi"/>
          <w:sz w:val="24"/>
          <w:szCs w:val="24"/>
        </w:rPr>
        <w:t xml:space="preserve">Az adatok megismerésére jogosult lehetséges adatkezelők személye: </w:t>
      </w:r>
      <w:r w:rsidR="00FC2F79" w:rsidRPr="00D70F81">
        <w:rPr>
          <w:rFonts w:asciiTheme="majorHAnsi" w:eastAsia="Times New Roman" w:hAnsiTheme="majorHAnsi" w:cstheme="minorHAnsi"/>
          <w:sz w:val="24"/>
          <w:szCs w:val="24"/>
        </w:rPr>
        <w:t>A cookie-k használatával nem kezel személyes adatokat az adatkezelő.</w:t>
      </w:r>
    </w:p>
    <w:p w:rsidR="003B0263" w:rsidRPr="00D70F81" w:rsidRDefault="003B0263" w:rsidP="003B0263">
      <w:pPr>
        <w:pStyle w:val="Listaszerbekezds"/>
        <w:rPr>
          <w:rFonts w:asciiTheme="majorHAnsi" w:hAnsiTheme="majorHAnsi"/>
          <w:iCs/>
          <w:sz w:val="24"/>
          <w:szCs w:val="24"/>
        </w:rPr>
      </w:pPr>
    </w:p>
    <w:p w:rsidR="003B0263" w:rsidRPr="007947B0" w:rsidRDefault="003B026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D70F81">
        <w:rPr>
          <w:rFonts w:asciiTheme="majorHAnsi" w:hAnsiTheme="majorHAnsi"/>
          <w:iCs/>
          <w:sz w:val="24"/>
          <w:szCs w:val="24"/>
        </w:rPr>
        <w:t>A</w:t>
      </w:r>
      <w:r w:rsidRPr="00D70F81">
        <w:rPr>
          <w:rFonts w:asciiTheme="majorHAnsi" w:hAnsiTheme="majorHAnsi"/>
          <w:sz w:val="24"/>
          <w:szCs w:val="24"/>
        </w:rPr>
        <w:t xml:space="preserve">z érintettek adatkezeléssel kapcsolatos jogainak ismertetése: </w:t>
      </w:r>
      <w:r w:rsidR="001E6506" w:rsidRPr="00D70F81">
        <w:rPr>
          <w:rFonts w:asciiTheme="majorHAnsi" w:hAnsiTheme="majorHAnsi" w:cstheme="minorHAnsi"/>
          <w:sz w:val="24"/>
          <w:szCs w:val="24"/>
        </w:rPr>
        <w:t>Az érintettnek</w:t>
      </w:r>
      <w:r w:rsidR="001E6506">
        <w:rPr>
          <w:rFonts w:asciiTheme="majorHAnsi" w:hAnsiTheme="majorHAnsi" w:cstheme="minorHAnsi"/>
          <w:sz w:val="24"/>
          <w:szCs w:val="24"/>
        </w:rPr>
        <w:t xml:space="preserve"> lehetőségük</w:t>
      </w:r>
      <w:r w:rsidRPr="007947B0">
        <w:rPr>
          <w:rFonts w:asciiTheme="majorHAnsi" w:hAnsiTheme="majorHAnsi" w:cstheme="minorHAnsi"/>
          <w:sz w:val="24"/>
          <w:szCs w:val="24"/>
        </w:rPr>
        <w:t xml:space="preserve"> van a cookie-kat törölni a böngészők Eszközök/Beállítások menüjében </w:t>
      </w:r>
      <w:r w:rsidR="001E6506">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723503" w:rsidRPr="007947B0" w:rsidRDefault="00723503" w:rsidP="00723503">
      <w:pPr>
        <w:autoSpaceDE w:val="0"/>
        <w:autoSpaceDN w:val="0"/>
        <w:spacing w:after="0" w:line="240" w:lineRule="auto"/>
        <w:jc w:val="both"/>
        <w:rPr>
          <w:rFonts w:asciiTheme="majorHAnsi" w:eastAsia="Times New Roman" w:hAnsiTheme="majorHAnsi" w:cstheme="minorHAnsi"/>
          <w:sz w:val="24"/>
          <w:szCs w:val="24"/>
        </w:rPr>
      </w:pPr>
    </w:p>
    <w:p w:rsidR="00A77CA5" w:rsidRPr="007947B0" w:rsidRDefault="00D52A14" w:rsidP="003B0263">
      <w:pPr>
        <w:pStyle w:val="Listaszerbekezds"/>
        <w:numPr>
          <w:ilvl w:val="0"/>
          <w:numId w:val="24"/>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w:t>
      </w:r>
      <w:r w:rsidR="00956AB0" w:rsidRPr="007947B0">
        <w:rPr>
          <w:rFonts w:asciiTheme="majorHAnsi" w:hAnsiTheme="majorHAnsi" w:cstheme="minorHAnsi"/>
          <w:sz w:val="24"/>
          <w:szCs w:val="24"/>
        </w:rPr>
        <w:t xml:space="preserve">jogalapja: Az érintettől hozzájárulás nem szükséges, amennyiben a cookie-k használatának </w:t>
      </w:r>
      <w:r w:rsidR="00956AB0" w:rsidRPr="007947B0">
        <w:rPr>
          <w:rFonts w:asciiTheme="majorHAnsi" w:hAnsiTheme="majorHAnsi" w:cstheme="minorHAnsi"/>
          <w:iCs/>
          <w:sz w:val="24"/>
          <w:szCs w:val="24"/>
        </w:rPr>
        <w:t>kizárólagos célja az elektronikus hírközlő hálózaton keresztül történő közléstovábbítás</w:t>
      </w:r>
      <w:r w:rsidR="00956AB0" w:rsidRPr="007947B0">
        <w:rPr>
          <w:rFonts w:asciiTheme="majorHAnsi" w:hAnsiTheme="majorHAnsi" w:cstheme="minorHAnsi"/>
          <w:sz w:val="24"/>
          <w:szCs w:val="24"/>
        </w:rPr>
        <w:t xml:space="preserve"> vagy arra </w:t>
      </w:r>
      <w:r w:rsidR="00956AB0"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00956AB0" w:rsidRPr="007947B0">
        <w:rPr>
          <w:rFonts w:asciiTheme="majorHAnsi" w:hAnsiTheme="majorHAnsi" w:cstheme="minorHAnsi"/>
          <w:sz w:val="24"/>
          <w:szCs w:val="24"/>
        </w:rPr>
        <w:t>.</w:t>
      </w:r>
    </w:p>
    <w:p w:rsidR="00C51747" w:rsidRDefault="00C51747" w:rsidP="00C51747">
      <w:pPr>
        <w:pStyle w:val="Listaszerbekezds"/>
        <w:rPr>
          <w:rFonts w:asciiTheme="majorHAnsi" w:eastAsia="Times New Roman" w:hAnsiTheme="majorHAnsi" w:cstheme="minorHAnsi"/>
          <w:sz w:val="24"/>
          <w:szCs w:val="24"/>
        </w:rPr>
      </w:pPr>
    </w:p>
    <w:p w:rsidR="0004375E" w:rsidRDefault="0004375E" w:rsidP="00C51747">
      <w:pPr>
        <w:pStyle w:val="Listaszerbekezds"/>
        <w:rPr>
          <w:rFonts w:asciiTheme="majorHAnsi" w:eastAsia="Times New Roman" w:hAnsiTheme="majorHAnsi" w:cstheme="minorHAnsi"/>
          <w:sz w:val="24"/>
          <w:szCs w:val="24"/>
        </w:rPr>
      </w:pPr>
    </w:p>
    <w:p w:rsidR="0004375E" w:rsidRDefault="0004375E" w:rsidP="00C51747">
      <w:pPr>
        <w:pStyle w:val="Listaszerbekezds"/>
        <w:rPr>
          <w:rFonts w:asciiTheme="majorHAnsi" w:eastAsia="Times New Roman" w:hAnsiTheme="majorHAnsi" w:cstheme="minorHAnsi"/>
          <w:sz w:val="24"/>
          <w:szCs w:val="24"/>
        </w:rPr>
      </w:pPr>
    </w:p>
    <w:p w:rsidR="0004375E" w:rsidRDefault="0004375E" w:rsidP="00C51747">
      <w:pPr>
        <w:pStyle w:val="Listaszerbekezds"/>
        <w:rPr>
          <w:rFonts w:asciiTheme="majorHAnsi" w:eastAsia="Times New Roman" w:hAnsiTheme="majorHAnsi" w:cstheme="minorHAnsi"/>
          <w:sz w:val="24"/>
          <w:szCs w:val="24"/>
        </w:rPr>
      </w:pPr>
    </w:p>
    <w:p w:rsidR="00B468FC" w:rsidRPr="00B7618F" w:rsidRDefault="00B468FC" w:rsidP="00B468FC">
      <w:pPr>
        <w:pStyle w:val="Kiemeltidzet"/>
        <w:rPr>
          <w:rFonts w:cstheme="minorHAnsi"/>
          <w:sz w:val="44"/>
          <w:szCs w:val="44"/>
        </w:rPr>
      </w:pPr>
      <w:r w:rsidRPr="00B7618F">
        <w:rPr>
          <w:rFonts w:cstheme="minorHAnsi"/>
          <w:sz w:val="44"/>
          <w:szCs w:val="44"/>
        </w:rPr>
        <w:lastRenderedPageBreak/>
        <w:t>Google Adwords konverziókövetés használata</w:t>
      </w:r>
    </w:p>
    <w:p w:rsidR="00B468FC" w:rsidRDefault="00B468FC" w:rsidP="00B468FC">
      <w:pPr>
        <w:autoSpaceDE w:val="0"/>
        <w:autoSpaceDN w:val="0"/>
        <w:spacing w:after="0" w:line="240" w:lineRule="auto"/>
        <w:jc w:val="both"/>
        <w:rPr>
          <w:rFonts w:asciiTheme="majorHAnsi" w:eastAsia="Times New Roman" w:hAnsiTheme="majorHAnsi" w:cstheme="minorHAnsi"/>
          <w:sz w:val="24"/>
          <w:szCs w:val="24"/>
        </w:rPr>
      </w:pPr>
    </w:p>
    <w:p w:rsidR="00B468FC"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„Google AdWords” nevű o</w:t>
      </w:r>
      <w:r w:rsidR="00AF0BAC">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sidR="00AF0BAC">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rsidR="00B468FC" w:rsidRDefault="00B468FC" w:rsidP="00B468FC">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B468FC"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sidR="00AF0BAC">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sidR="00AF0BAC">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sidR="00AF0BAC">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sidR="00AF0BAC">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sidR="00AF0BAC">
        <w:rPr>
          <w:rFonts w:asciiTheme="majorHAnsi" w:eastAsia="Times New Roman" w:hAnsiTheme="majorHAnsi" w:cstheme="minorHAnsi"/>
          <w:sz w:val="24"/>
          <w:szCs w:val="24"/>
        </w:rPr>
        <w:t>Felhasználó a hirdetésre kattintott.</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Minden Google AdWords ügyfél másik cookie-t kap, így azokat az AdWords ügyfeleinek weboldalain keresztül nem lehet nyomon követni.</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Pr="00CC67D5" w:rsidRDefault="00B468FC" w:rsidP="00B468FC">
      <w:pPr>
        <w:pStyle w:val="Listaszerbekezds"/>
        <w:numPr>
          <w:ilvl w:val="0"/>
          <w:numId w:val="40"/>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12" w:history="1">
        <w:r w:rsidRPr="00CC67D5">
          <w:rPr>
            <w:rStyle w:val="Hiperhivatkozs"/>
            <w:rFonts w:asciiTheme="majorHAnsi" w:eastAsia="Times New Roman" w:hAnsiTheme="majorHAnsi" w:cstheme="minorHAnsi"/>
            <w:sz w:val="24"/>
            <w:szCs w:val="24"/>
          </w:rPr>
          <w:t>www.google.de/policies/privacy/</w:t>
        </w:r>
      </w:hyperlink>
    </w:p>
    <w:p w:rsidR="00B468FC" w:rsidRPr="00B7618F" w:rsidRDefault="00B468FC" w:rsidP="00B468FC">
      <w:pPr>
        <w:pStyle w:val="Listaszerbekezds"/>
        <w:rPr>
          <w:rFonts w:asciiTheme="majorHAnsi" w:eastAsia="Times New Roman" w:hAnsiTheme="majorHAnsi" w:cstheme="minorHAnsi"/>
          <w:sz w:val="24"/>
          <w:szCs w:val="24"/>
        </w:rPr>
      </w:pPr>
    </w:p>
    <w:p w:rsidR="00B468FC" w:rsidRDefault="00B468FC"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04375E" w:rsidRPr="00B7618F" w:rsidRDefault="0004375E"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B468FC" w:rsidRPr="00B7618F" w:rsidRDefault="00B468FC" w:rsidP="00B468FC">
      <w:pPr>
        <w:pStyle w:val="Kiemeltidzet"/>
        <w:rPr>
          <w:rFonts w:cstheme="minorHAnsi"/>
          <w:sz w:val="44"/>
          <w:szCs w:val="44"/>
        </w:rPr>
      </w:pPr>
      <w:r w:rsidRPr="00B7618F">
        <w:rPr>
          <w:rFonts w:cstheme="minorHAnsi"/>
          <w:sz w:val="44"/>
          <w:szCs w:val="44"/>
        </w:rPr>
        <w:lastRenderedPageBreak/>
        <w:t>A Google Analytics alkalmazása</w:t>
      </w:r>
    </w:p>
    <w:p w:rsidR="00B468FC" w:rsidRDefault="00B468FC" w:rsidP="00B468FC">
      <w:pPr>
        <w:pStyle w:val="Listaszerbekezds"/>
        <w:autoSpaceDE w:val="0"/>
        <w:autoSpaceDN w:val="0"/>
        <w:spacing w:after="0" w:line="240" w:lineRule="auto"/>
        <w:jc w:val="both"/>
        <w:rPr>
          <w:rFonts w:asciiTheme="majorHAnsi" w:eastAsia="Times New Roman" w:hAnsiTheme="majorHAnsi" w:cstheme="minorHAnsi"/>
          <w:sz w:val="24"/>
          <w:szCs w:val="24"/>
        </w:rPr>
      </w:pPr>
    </w:p>
    <w:p w:rsidR="00B468FC" w:rsidRDefault="00B468FC" w:rsidP="00B468FC">
      <w:pPr>
        <w:pStyle w:val="Listaszerbekezds"/>
        <w:numPr>
          <w:ilvl w:val="1"/>
          <w:numId w:val="1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sidR="0079149F">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B468FC" w:rsidRDefault="00B468FC" w:rsidP="00B468FC">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B468FC" w:rsidRDefault="0079149F" w:rsidP="00B468FC">
      <w:pPr>
        <w:pStyle w:val="Listaszerbekezds"/>
        <w:numPr>
          <w:ilvl w:val="1"/>
          <w:numId w:val="11"/>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00B468FC"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00B468FC"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Default="00B468FC" w:rsidP="00B468FC">
      <w:pPr>
        <w:pStyle w:val="Listaszerbekezds"/>
        <w:numPr>
          <w:ilvl w:val="1"/>
          <w:numId w:val="1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sidR="0079149F">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B468FC" w:rsidRPr="00CC67D5" w:rsidRDefault="00B468FC" w:rsidP="00B468FC">
      <w:pPr>
        <w:pStyle w:val="Listaszerbekezds"/>
        <w:ind w:left="426" w:hanging="426"/>
        <w:rPr>
          <w:rFonts w:asciiTheme="majorHAnsi" w:eastAsia="Times New Roman" w:hAnsiTheme="majorHAnsi" w:cstheme="minorHAnsi"/>
          <w:sz w:val="24"/>
          <w:szCs w:val="24"/>
        </w:rPr>
      </w:pPr>
    </w:p>
    <w:p w:rsidR="00B468FC" w:rsidRPr="00CC67D5" w:rsidRDefault="00B468FC" w:rsidP="00B468FC">
      <w:pPr>
        <w:pStyle w:val="Listaszerbekezds"/>
        <w:numPr>
          <w:ilvl w:val="1"/>
          <w:numId w:val="1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sidR="0079149F">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sidR="0079149F">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sidR="0079149F">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sidR="0079149F">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3"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E82654" w:rsidRPr="00E82654" w:rsidRDefault="00E82654" w:rsidP="00E82654">
      <w:pPr>
        <w:autoSpaceDE w:val="0"/>
        <w:autoSpaceDN w:val="0"/>
        <w:spacing w:after="0" w:line="240" w:lineRule="auto"/>
        <w:jc w:val="both"/>
        <w:rPr>
          <w:rFonts w:asciiTheme="majorHAnsi" w:eastAsia="Times New Roman" w:hAnsiTheme="majorHAnsi" w:cstheme="minorHAnsi"/>
          <w:sz w:val="24"/>
          <w:szCs w:val="24"/>
        </w:rPr>
      </w:pPr>
    </w:p>
    <w:p w:rsidR="002C68E3" w:rsidRDefault="002C68E3" w:rsidP="00C51747">
      <w:pPr>
        <w:pStyle w:val="Listaszerbekezds"/>
        <w:autoSpaceDE w:val="0"/>
        <w:autoSpaceDN w:val="0"/>
        <w:spacing w:after="0" w:line="240" w:lineRule="auto"/>
        <w:ind w:left="426"/>
        <w:jc w:val="both"/>
        <w:rPr>
          <w:rFonts w:eastAsia="Times New Roman" w:cstheme="minorHAnsi"/>
          <w:sz w:val="24"/>
          <w:szCs w:val="24"/>
        </w:rPr>
      </w:pPr>
    </w:p>
    <w:p w:rsidR="0079149F" w:rsidRDefault="0079149F"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04375E" w:rsidRPr="00A91F29" w:rsidRDefault="0004375E" w:rsidP="00C51747">
      <w:pPr>
        <w:pStyle w:val="Listaszerbekezds"/>
        <w:autoSpaceDE w:val="0"/>
        <w:autoSpaceDN w:val="0"/>
        <w:spacing w:after="0" w:line="240" w:lineRule="auto"/>
        <w:ind w:left="426"/>
        <w:jc w:val="both"/>
        <w:rPr>
          <w:rFonts w:eastAsia="Times New Roman" w:cstheme="minorHAnsi"/>
          <w:sz w:val="24"/>
          <w:szCs w:val="24"/>
        </w:rPr>
      </w:pPr>
    </w:p>
    <w:p w:rsidR="0043193C" w:rsidRPr="00A91F29" w:rsidRDefault="0043193C" w:rsidP="0043193C">
      <w:pPr>
        <w:pStyle w:val="Kiemeltidzet"/>
        <w:rPr>
          <w:rFonts w:cstheme="minorHAnsi"/>
          <w:sz w:val="44"/>
          <w:szCs w:val="44"/>
        </w:rPr>
      </w:pPr>
      <w:r w:rsidRPr="00A91F29">
        <w:rPr>
          <w:rFonts w:cstheme="minorHAnsi"/>
          <w:sz w:val="44"/>
          <w:szCs w:val="44"/>
        </w:rPr>
        <w:lastRenderedPageBreak/>
        <w:t>Hírlevél, DM tevékenység</w:t>
      </w:r>
    </w:p>
    <w:p w:rsidR="0043193C" w:rsidRPr="00A91F29" w:rsidRDefault="0043193C" w:rsidP="0043193C">
      <w:pPr>
        <w:autoSpaceDE w:val="0"/>
        <w:autoSpaceDN w:val="0"/>
        <w:spacing w:after="0" w:line="240" w:lineRule="auto"/>
        <w:jc w:val="both"/>
        <w:rPr>
          <w:rFonts w:eastAsia="Times New Roman" w:cstheme="minorHAnsi"/>
          <w:sz w:val="24"/>
          <w:szCs w:val="24"/>
        </w:rPr>
      </w:pPr>
    </w:p>
    <w:p w:rsidR="0043193C" w:rsidRPr="00B36CB4" w:rsidRDefault="0043193C" w:rsidP="0043193C">
      <w:pPr>
        <w:pStyle w:val="Listaszerbekezds"/>
        <w:numPr>
          <w:ilvl w:val="0"/>
          <w:numId w:val="12"/>
        </w:numPr>
        <w:spacing w:after="0" w:line="240" w:lineRule="auto"/>
        <w:ind w:left="426" w:hanging="426"/>
        <w:jc w:val="both"/>
        <w:rPr>
          <w:rFonts w:asciiTheme="majorHAnsi" w:hAnsiTheme="majorHAnsi" w:cstheme="minorHAnsi"/>
          <w:sz w:val="24"/>
          <w:szCs w:val="24"/>
        </w:rPr>
      </w:pPr>
      <w:r w:rsidRPr="00B36CB4">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D70F81">
        <w:rPr>
          <w:rFonts w:asciiTheme="majorHAnsi" w:hAnsiTheme="majorHAnsi" w:cstheme="minorHAnsi"/>
          <w:sz w:val="24"/>
          <w:szCs w:val="24"/>
        </w:rPr>
        <w:t>ációkor megadott elérhetőségein</w:t>
      </w:r>
      <w:r w:rsidRPr="00B36CB4">
        <w:rPr>
          <w:rFonts w:asciiTheme="majorHAnsi" w:hAnsiTheme="majorHAnsi" w:cstheme="minorHAnsi"/>
          <w:sz w:val="24"/>
          <w:szCs w:val="24"/>
        </w:rPr>
        <w:t xml:space="preserve"> megkeresse.</w:t>
      </w:r>
    </w:p>
    <w:p w:rsidR="0043193C" w:rsidRPr="00B36CB4" w:rsidRDefault="0043193C" w:rsidP="0043193C">
      <w:pPr>
        <w:pStyle w:val="Listaszerbekezds"/>
        <w:spacing w:after="0" w:line="240" w:lineRule="auto"/>
        <w:ind w:left="426" w:hanging="426"/>
        <w:jc w:val="both"/>
        <w:rPr>
          <w:rFonts w:asciiTheme="majorHAnsi" w:hAnsiTheme="majorHAnsi" w:cstheme="minorHAnsi"/>
          <w:sz w:val="24"/>
          <w:szCs w:val="24"/>
        </w:rPr>
      </w:pPr>
    </w:p>
    <w:p w:rsidR="0043193C" w:rsidRPr="00B36CB4" w:rsidRDefault="0043193C" w:rsidP="0043193C">
      <w:pPr>
        <w:pStyle w:val="NormlWeb"/>
        <w:numPr>
          <w:ilvl w:val="0"/>
          <w:numId w:val="12"/>
        </w:numPr>
        <w:spacing w:before="0" w:beforeAutospacing="0" w:after="0" w:afterAutospacing="0"/>
        <w:ind w:left="426" w:right="125" w:hanging="426"/>
        <w:jc w:val="both"/>
        <w:rPr>
          <w:rFonts w:asciiTheme="majorHAnsi" w:hAnsiTheme="majorHAnsi" w:cstheme="minorHAnsi"/>
        </w:rPr>
      </w:pPr>
      <w:r w:rsidRPr="00B36CB4">
        <w:rPr>
          <w:rFonts w:asciiTheme="majorHAnsi" w:hAnsiTheme="majorHAnsi" w:cstheme="minorHAnsi"/>
        </w:rPr>
        <w:t>Továbbá Ügyfél a jelen tájékoztató rendelkezéseit szem előtt tartva hozzájárulhat ahhoz, hogy Szolgáltató a reklámajánlatok küldéséhez</w:t>
      </w:r>
      <w:bookmarkStart w:id="24" w:name="pr42"/>
      <w:r w:rsidRPr="00B36CB4">
        <w:rPr>
          <w:rFonts w:asciiTheme="majorHAnsi" w:hAnsiTheme="majorHAnsi" w:cstheme="minorHAnsi"/>
        </w:rPr>
        <w:t xml:space="preserve"> szükséges személyes adatait kezelje</w:t>
      </w:r>
      <w:bookmarkEnd w:id="24"/>
      <w:r w:rsidRPr="00B36CB4">
        <w:rPr>
          <w:rFonts w:asciiTheme="majorHAnsi" w:hAnsiTheme="majorHAnsi" w:cstheme="minorHAnsi"/>
        </w:rPr>
        <w:t>.</w:t>
      </w:r>
    </w:p>
    <w:p w:rsidR="0043193C" w:rsidRPr="00B36CB4" w:rsidRDefault="0043193C" w:rsidP="0043193C">
      <w:pPr>
        <w:pStyle w:val="NormlWeb"/>
        <w:spacing w:before="0" w:beforeAutospacing="0" w:after="0" w:afterAutospacing="0"/>
        <w:ind w:left="426" w:right="125" w:hanging="426"/>
        <w:jc w:val="both"/>
        <w:rPr>
          <w:rFonts w:asciiTheme="majorHAnsi" w:hAnsiTheme="majorHAnsi" w:cstheme="minorHAnsi"/>
        </w:rPr>
      </w:pPr>
    </w:p>
    <w:p w:rsidR="00B36CB4" w:rsidRPr="00B36CB4" w:rsidRDefault="0043193C" w:rsidP="00B36CB4">
      <w:pPr>
        <w:pStyle w:val="NormlWeb"/>
        <w:numPr>
          <w:ilvl w:val="0"/>
          <w:numId w:val="12"/>
        </w:numPr>
        <w:spacing w:before="0" w:beforeAutospacing="0" w:after="0" w:afterAutospacing="0"/>
        <w:ind w:left="426" w:hanging="426"/>
        <w:jc w:val="both"/>
        <w:rPr>
          <w:rFonts w:asciiTheme="minorHAnsi" w:hAnsiTheme="minorHAnsi" w:cstheme="minorHAnsi"/>
        </w:rPr>
      </w:pPr>
      <w:r w:rsidRPr="00B36CB4">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B36CB4" w:rsidRDefault="00B36CB4" w:rsidP="00B36CB4">
      <w:pPr>
        <w:pStyle w:val="Listaszerbekezds"/>
        <w:spacing w:after="0" w:line="240" w:lineRule="auto"/>
        <w:rPr>
          <w:rFonts w:asciiTheme="majorHAnsi" w:hAnsiTheme="majorHAnsi" w:cstheme="minorHAnsi"/>
          <w:bCs/>
        </w:rPr>
      </w:pPr>
    </w:p>
    <w:p w:rsidR="00FF4CD3" w:rsidRPr="00B36CB4" w:rsidRDefault="00FF4CD3" w:rsidP="00B36CB4">
      <w:pPr>
        <w:pStyle w:val="NormlWeb"/>
        <w:numPr>
          <w:ilvl w:val="0"/>
          <w:numId w:val="12"/>
        </w:numPr>
        <w:spacing w:before="0" w:beforeAutospacing="0" w:after="0" w:afterAutospacing="0"/>
        <w:ind w:left="426" w:hanging="426"/>
        <w:jc w:val="both"/>
        <w:rPr>
          <w:rFonts w:asciiTheme="minorHAnsi" w:hAnsiTheme="minorHAnsi" w:cstheme="minorHAnsi"/>
        </w:rPr>
      </w:pPr>
      <w:r w:rsidRPr="00B36CB4">
        <w:rPr>
          <w:rFonts w:asciiTheme="majorHAnsi" w:hAnsiTheme="majorHAnsi" w:cstheme="minorHAnsi"/>
          <w:bCs/>
        </w:rPr>
        <w:t>Az információs önrendelkezési jogról és az információszabadságról szóló 2011. évi CXII. törvény 2</w:t>
      </w:r>
      <w:r w:rsidRPr="00B36CB4">
        <w:rPr>
          <w:rFonts w:asciiTheme="majorHAnsi" w:hAnsiTheme="majorHAnsi"/>
          <w:bCs/>
        </w:rPr>
        <w:t xml:space="preserve">0. § </w:t>
      </w:r>
      <w:r w:rsidRPr="00B36CB4">
        <w:rPr>
          <w:rFonts w:asciiTheme="majorHAnsi" w:hAnsiTheme="majorHAnsi"/>
        </w:rPr>
        <w:t xml:space="preserve">(1) bekezdése alapján, meg kell határozni a </w:t>
      </w:r>
      <w:r w:rsidR="00ED0A49">
        <w:rPr>
          <w:rFonts w:asciiTheme="majorHAnsi" w:hAnsiTheme="majorHAnsi"/>
        </w:rPr>
        <w:t>hírlevél-küldés</w:t>
      </w:r>
      <w:r w:rsidRPr="00B36CB4">
        <w:rPr>
          <w:rFonts w:asciiTheme="majorHAnsi" w:hAnsiTheme="majorHAnsi"/>
        </w:rPr>
        <w:t xml:space="preserve"> adatkezelése körében a következőket:</w:t>
      </w:r>
    </w:p>
    <w:p w:rsidR="00FF4CD3" w:rsidRPr="007947B0" w:rsidRDefault="00FF4CD3" w:rsidP="00FF4CD3">
      <w:pPr>
        <w:pStyle w:val="Listaszerbekezds"/>
        <w:spacing w:after="0" w:line="240" w:lineRule="auto"/>
        <w:ind w:left="360"/>
        <w:jc w:val="both"/>
        <w:rPr>
          <w:rFonts w:asciiTheme="majorHAnsi" w:hAnsiTheme="majorHAnsi"/>
          <w:sz w:val="24"/>
          <w:szCs w:val="24"/>
        </w:rPr>
      </w:pPr>
    </w:p>
    <w:p w:rsidR="00FF4CD3" w:rsidRPr="007947B0" w:rsidRDefault="00FF4CD3" w:rsidP="00FF4CD3">
      <w:pPr>
        <w:pStyle w:val="NormlWeb"/>
        <w:spacing w:before="0" w:beforeAutospacing="0" w:after="0" w:afterAutospacing="0"/>
        <w:ind w:left="136" w:right="136" w:firstLine="217"/>
        <w:jc w:val="both"/>
        <w:rPr>
          <w:rFonts w:asciiTheme="majorHAnsi" w:hAnsiTheme="majorHAnsi"/>
        </w:rPr>
      </w:pPr>
      <w:r w:rsidRPr="007947B0">
        <w:rPr>
          <w:rFonts w:asciiTheme="majorHAnsi" w:hAnsiTheme="majorHAnsi"/>
          <w:iCs/>
        </w:rPr>
        <w:t xml:space="preserve">a) </w:t>
      </w:r>
      <w:r w:rsidRPr="007947B0">
        <w:rPr>
          <w:rFonts w:asciiTheme="majorHAnsi" w:hAnsiTheme="majorHAnsi"/>
        </w:rPr>
        <w:t>az adatgyűjtés ténye,</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b) </w:t>
      </w:r>
      <w:r w:rsidRPr="007947B0">
        <w:rPr>
          <w:rFonts w:asciiTheme="majorHAnsi" w:hAnsiTheme="majorHAnsi"/>
        </w:rPr>
        <w:t>az érintettek köre,</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c) </w:t>
      </w:r>
      <w:r w:rsidRPr="007947B0">
        <w:rPr>
          <w:rFonts w:asciiTheme="majorHAnsi" w:hAnsiTheme="majorHAnsi"/>
        </w:rPr>
        <w:t>az adatgyűjtés célja,</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d) </w:t>
      </w:r>
      <w:r w:rsidRPr="007947B0">
        <w:rPr>
          <w:rFonts w:asciiTheme="majorHAnsi" w:hAnsiTheme="majorHAnsi"/>
        </w:rPr>
        <w:t>az adatkezelés időtartama,</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e) </w:t>
      </w:r>
      <w:r w:rsidRPr="007947B0">
        <w:rPr>
          <w:rFonts w:asciiTheme="majorHAnsi" w:hAnsiTheme="majorHAnsi"/>
        </w:rPr>
        <w:t>az adatok megismerésére jogosult lehetséges adatkezelők személye,</w:t>
      </w:r>
    </w:p>
    <w:p w:rsidR="00FF4CD3" w:rsidRPr="007947B0" w:rsidRDefault="00FF4CD3" w:rsidP="00FF4CD3">
      <w:pPr>
        <w:pStyle w:val="Listaszerbekezds"/>
        <w:spacing w:after="0" w:line="240" w:lineRule="auto"/>
        <w:ind w:left="360"/>
        <w:jc w:val="both"/>
        <w:rPr>
          <w:rFonts w:asciiTheme="majorHAnsi" w:eastAsia="Times New Roman" w:hAnsiTheme="majorHAnsi" w:cstheme="minorHAnsi"/>
          <w:sz w:val="24"/>
          <w:szCs w:val="24"/>
        </w:rPr>
      </w:pPr>
      <w:r w:rsidRPr="007947B0">
        <w:rPr>
          <w:rFonts w:asciiTheme="majorHAnsi" w:hAnsiTheme="majorHAnsi"/>
          <w:iCs/>
          <w:sz w:val="24"/>
          <w:szCs w:val="24"/>
        </w:rPr>
        <w:t xml:space="preserve">f) </w:t>
      </w:r>
      <w:r w:rsidRPr="007947B0">
        <w:rPr>
          <w:rFonts w:asciiTheme="majorHAnsi" w:hAnsiTheme="majorHAnsi"/>
          <w:sz w:val="24"/>
          <w:szCs w:val="24"/>
        </w:rPr>
        <w:t>az érintettek adatkezeléssel kapcsolatos jogainak ismertetése.</w:t>
      </w:r>
    </w:p>
    <w:p w:rsidR="00FF4CD3" w:rsidRPr="007947B0" w:rsidRDefault="00FF4CD3" w:rsidP="00FF4CD3">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FF4CD3" w:rsidRPr="00B36CB4" w:rsidRDefault="00FF4CD3" w:rsidP="00FF4CD3">
      <w:pPr>
        <w:pStyle w:val="Listaszerbekezds"/>
        <w:numPr>
          <w:ilvl w:val="0"/>
          <w:numId w:val="12"/>
        </w:numPr>
        <w:autoSpaceDE w:val="0"/>
        <w:autoSpaceDN w:val="0"/>
        <w:adjustRightInd w:val="0"/>
        <w:spacing w:after="0" w:line="240" w:lineRule="auto"/>
        <w:ind w:left="426" w:hanging="426"/>
        <w:jc w:val="both"/>
        <w:rPr>
          <w:rFonts w:asciiTheme="majorHAnsi" w:hAnsiTheme="majorHAnsi" w:cstheme="minorHAnsi"/>
          <w:sz w:val="24"/>
          <w:szCs w:val="24"/>
        </w:rPr>
      </w:pPr>
      <w:r w:rsidRPr="00B36CB4">
        <w:rPr>
          <w:rFonts w:asciiTheme="majorHAnsi" w:eastAsia="Times New Roman" w:hAnsiTheme="majorHAnsi" w:cstheme="minorHAnsi"/>
          <w:sz w:val="24"/>
          <w:szCs w:val="24"/>
        </w:rPr>
        <w:t>Az adatkezelés ténye, a</w:t>
      </w:r>
      <w:r w:rsidRPr="00B36CB4">
        <w:rPr>
          <w:rFonts w:asciiTheme="majorHAnsi" w:hAnsiTheme="majorHAnsi" w:cstheme="minorHAnsi"/>
          <w:sz w:val="24"/>
          <w:szCs w:val="24"/>
        </w:rPr>
        <w:t xml:space="preserve"> kezelt adatok köre: név, e-mail cím,</w:t>
      </w:r>
      <w:r w:rsidR="00B36CB4" w:rsidRPr="00B36CB4">
        <w:rPr>
          <w:rFonts w:asciiTheme="majorHAnsi" w:hAnsiTheme="majorHAnsi" w:cstheme="minorHAnsi"/>
          <w:sz w:val="24"/>
          <w:szCs w:val="24"/>
        </w:rPr>
        <w:t xml:space="preserve"> </w:t>
      </w:r>
      <w:r w:rsidRPr="00B36CB4">
        <w:rPr>
          <w:rFonts w:asciiTheme="majorHAnsi" w:hAnsiTheme="majorHAnsi" w:cstheme="minorHAnsi"/>
          <w:sz w:val="24"/>
          <w:szCs w:val="24"/>
        </w:rPr>
        <w:t>dátum, időpont</w:t>
      </w:r>
      <w:r w:rsidR="008F0680">
        <w:rPr>
          <w:rFonts w:asciiTheme="majorHAnsi" w:hAnsiTheme="majorHAnsi" w:cstheme="minorHAnsi"/>
          <w:sz w:val="24"/>
          <w:szCs w:val="24"/>
        </w:rPr>
        <w:t>.</w:t>
      </w:r>
    </w:p>
    <w:p w:rsidR="00FF4CD3" w:rsidRPr="00B36CB4" w:rsidRDefault="00FF4CD3" w:rsidP="00FF4CD3">
      <w:pPr>
        <w:pStyle w:val="Listaszerbekezds"/>
        <w:autoSpaceDE w:val="0"/>
        <w:autoSpaceDN w:val="0"/>
        <w:adjustRightInd w:val="0"/>
        <w:spacing w:after="0" w:line="240" w:lineRule="auto"/>
        <w:ind w:left="426"/>
        <w:jc w:val="both"/>
        <w:rPr>
          <w:rFonts w:asciiTheme="majorHAnsi" w:hAnsiTheme="majorHAnsi" w:cstheme="minorHAnsi"/>
          <w:sz w:val="24"/>
          <w:szCs w:val="24"/>
        </w:rPr>
      </w:pPr>
    </w:p>
    <w:p w:rsidR="00FF4CD3" w:rsidRPr="00B36CB4" w:rsidRDefault="00FF4CD3" w:rsidP="00FF4CD3">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36CB4">
        <w:rPr>
          <w:rFonts w:asciiTheme="majorHAnsi" w:eastAsia="Times New Roman" w:hAnsiTheme="majorHAnsi" w:cstheme="minorHAnsi"/>
          <w:sz w:val="24"/>
          <w:szCs w:val="24"/>
        </w:rPr>
        <w:t>Az érintettek köre: A hírlevélre feliratkozó valamennyi érintett.</w:t>
      </w:r>
    </w:p>
    <w:p w:rsidR="00B36CB4" w:rsidRPr="00B36CB4" w:rsidRDefault="00B36CB4" w:rsidP="00B36CB4">
      <w:pPr>
        <w:autoSpaceDE w:val="0"/>
        <w:autoSpaceDN w:val="0"/>
        <w:spacing w:after="0" w:line="240" w:lineRule="auto"/>
        <w:jc w:val="both"/>
        <w:rPr>
          <w:rFonts w:asciiTheme="majorHAnsi" w:eastAsia="Times New Roman" w:hAnsiTheme="majorHAnsi" w:cstheme="minorHAnsi"/>
          <w:sz w:val="24"/>
          <w:szCs w:val="24"/>
        </w:rPr>
      </w:pPr>
    </w:p>
    <w:p w:rsidR="00B36CB4" w:rsidRPr="00B36CB4" w:rsidRDefault="00FF4CD3" w:rsidP="00B36CB4">
      <w:pPr>
        <w:pStyle w:val="NormlWeb"/>
        <w:numPr>
          <w:ilvl w:val="0"/>
          <w:numId w:val="12"/>
        </w:numPr>
        <w:spacing w:before="0" w:beforeAutospacing="0" w:after="0" w:afterAutospacing="0"/>
        <w:ind w:left="426" w:hanging="426"/>
        <w:jc w:val="both"/>
        <w:rPr>
          <w:rFonts w:asciiTheme="majorHAnsi" w:hAnsiTheme="majorHAnsi" w:cstheme="minorHAnsi"/>
        </w:rPr>
      </w:pPr>
      <w:r w:rsidRPr="00B36CB4">
        <w:rPr>
          <w:rFonts w:asciiTheme="majorHAnsi" w:hAnsiTheme="majorHAnsi" w:cstheme="minorHAnsi"/>
        </w:rPr>
        <w:t>Az adatkezelés célja:</w:t>
      </w:r>
      <w:r w:rsidR="00B36CB4" w:rsidRPr="00B36CB4">
        <w:rPr>
          <w:rFonts w:asciiTheme="majorHAnsi" w:hAnsiTheme="majorHAnsi" w:cstheme="minorHAnsi"/>
        </w:rPr>
        <w:t xml:space="preserve"> reklámot tartalmazó elektronikus üzenetek küldése az érintett részére, tájékoztatás nyújtása az aktuális információkról, termékekről, akciókról, új funkciókról stb. </w:t>
      </w:r>
    </w:p>
    <w:p w:rsidR="00FF4CD3" w:rsidRPr="00B36CB4" w:rsidRDefault="00FF4CD3" w:rsidP="00FF4CD3">
      <w:pPr>
        <w:autoSpaceDE w:val="0"/>
        <w:autoSpaceDN w:val="0"/>
        <w:spacing w:after="0" w:line="240" w:lineRule="auto"/>
        <w:jc w:val="both"/>
        <w:rPr>
          <w:rFonts w:asciiTheme="majorHAnsi" w:eastAsia="Times New Roman" w:hAnsiTheme="majorHAnsi" w:cstheme="minorHAnsi"/>
          <w:sz w:val="24"/>
          <w:szCs w:val="24"/>
        </w:rPr>
      </w:pPr>
    </w:p>
    <w:p w:rsidR="00B36CB4" w:rsidRPr="00B36CB4" w:rsidRDefault="00FF4CD3" w:rsidP="00B36CB4">
      <w:pPr>
        <w:pStyle w:val="NormlWeb"/>
        <w:numPr>
          <w:ilvl w:val="0"/>
          <w:numId w:val="12"/>
        </w:numPr>
        <w:spacing w:before="0" w:beforeAutospacing="0" w:after="0" w:afterAutospacing="0"/>
        <w:ind w:left="426" w:hanging="426"/>
        <w:jc w:val="both"/>
        <w:rPr>
          <w:rFonts w:asciiTheme="majorHAnsi" w:hAnsiTheme="majorHAnsi" w:cstheme="minorHAnsi"/>
        </w:rPr>
      </w:pPr>
      <w:r w:rsidRPr="00B36CB4">
        <w:rPr>
          <w:rFonts w:asciiTheme="majorHAnsi" w:hAnsiTheme="majorHAnsi" w:cstheme="minorHAnsi"/>
        </w:rPr>
        <w:t xml:space="preserve">Az adatkezelés időtartama, az adatok törlésének határideje: </w:t>
      </w:r>
      <w:r w:rsidR="00B36CB4" w:rsidRPr="00B36CB4">
        <w:rPr>
          <w:rFonts w:asciiTheme="majorHAnsi" w:hAnsiTheme="majorHAnsi" w:cstheme="minorHAnsi"/>
        </w:rPr>
        <w:t>a hozzájáruló nyilatkozat visszavonásáig, azaz a leiratkozásig tart az adatkezelés.</w:t>
      </w:r>
    </w:p>
    <w:p w:rsidR="00FF4CD3" w:rsidRPr="00B36CB4" w:rsidRDefault="00FF4CD3" w:rsidP="00B36CB4">
      <w:pPr>
        <w:pStyle w:val="Listaszerbekezds"/>
        <w:autoSpaceDE w:val="0"/>
        <w:autoSpaceDN w:val="0"/>
        <w:spacing w:after="0" w:line="240" w:lineRule="auto"/>
        <w:ind w:left="426"/>
        <w:jc w:val="both"/>
        <w:rPr>
          <w:rFonts w:asciiTheme="majorHAnsi" w:hAnsiTheme="majorHAnsi"/>
          <w:sz w:val="24"/>
          <w:szCs w:val="24"/>
        </w:rPr>
      </w:pPr>
    </w:p>
    <w:p w:rsidR="00712A0D" w:rsidRDefault="00FF4CD3" w:rsidP="00712A0D">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36CB4">
        <w:rPr>
          <w:rFonts w:asciiTheme="majorHAnsi" w:hAnsiTheme="majorHAnsi"/>
          <w:sz w:val="24"/>
          <w:szCs w:val="24"/>
        </w:rPr>
        <w:t xml:space="preserve">Az adatok megismerésére jogosult lehetséges adatkezelők személye: </w:t>
      </w:r>
      <w:r w:rsidRPr="00B36CB4">
        <w:rPr>
          <w:rFonts w:asciiTheme="majorHAnsi" w:eastAsia="Times New Roman" w:hAnsiTheme="majorHAnsi" w:cstheme="minorHAnsi"/>
          <w:sz w:val="24"/>
          <w:szCs w:val="24"/>
        </w:rPr>
        <w:t>A személyes adatokat az adatkezelő munkatársai kezelhetik, a fenti alapelvek tiszteletben tartásával.</w:t>
      </w:r>
    </w:p>
    <w:p w:rsidR="00712A0D" w:rsidRPr="00712A0D" w:rsidRDefault="00712A0D" w:rsidP="00712A0D">
      <w:pPr>
        <w:pStyle w:val="Listaszerbekezds"/>
        <w:rPr>
          <w:rFonts w:asciiTheme="majorHAnsi" w:eastAsia="Times New Roman" w:hAnsiTheme="majorHAnsi" w:cstheme="minorHAnsi"/>
          <w:sz w:val="24"/>
          <w:szCs w:val="24"/>
        </w:rPr>
      </w:pPr>
    </w:p>
    <w:p w:rsidR="00712A0D" w:rsidRDefault="00712A0D" w:rsidP="00712A0D">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712A0D">
        <w:rPr>
          <w:rFonts w:asciiTheme="majorHAnsi" w:eastAsia="Times New Roman" w:hAnsiTheme="majorHAnsi" w:cstheme="minorHAnsi"/>
          <w:sz w:val="24"/>
          <w:szCs w:val="24"/>
        </w:rPr>
        <w:t xml:space="preserve">Az adatkezelés nyilvántartási száma: </w:t>
      </w:r>
      <w:r w:rsidR="00EF43EE" w:rsidRPr="00EF43EE">
        <w:rPr>
          <w:rFonts w:asciiTheme="majorHAnsi" w:eastAsia="Times New Roman" w:hAnsiTheme="majorHAnsi" w:cstheme="minorHAnsi"/>
          <w:sz w:val="24"/>
          <w:szCs w:val="24"/>
        </w:rPr>
        <w:t>NAIH-113192/2017.</w:t>
      </w:r>
    </w:p>
    <w:p w:rsidR="00D70F81" w:rsidRPr="00D70F81" w:rsidRDefault="00D70F81" w:rsidP="00D70F81">
      <w:pPr>
        <w:pStyle w:val="Listaszerbekezds"/>
        <w:rPr>
          <w:rFonts w:asciiTheme="majorHAnsi" w:eastAsia="Times New Roman" w:hAnsiTheme="majorHAnsi" w:cstheme="minorHAnsi"/>
          <w:sz w:val="24"/>
          <w:szCs w:val="24"/>
        </w:rPr>
      </w:pPr>
    </w:p>
    <w:p w:rsidR="00D70F81" w:rsidRDefault="00D70F81" w:rsidP="00D70F81">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során igénybe vett adatfeldolgozó:</w:t>
      </w:r>
    </w:p>
    <w:p w:rsidR="00D70F81" w:rsidRPr="002C67F3" w:rsidRDefault="00D70F81" w:rsidP="00D70F81">
      <w:pPr>
        <w:pStyle w:val="Listaszerbekezds"/>
        <w:rPr>
          <w:rFonts w:asciiTheme="majorHAnsi" w:eastAsia="Times New Roman" w:hAnsiTheme="majorHAnsi" w:cstheme="minorHAnsi"/>
          <w:sz w:val="24"/>
          <w:szCs w:val="24"/>
        </w:rPr>
      </w:pPr>
    </w:p>
    <w:p w:rsidR="00D70F81" w:rsidRPr="007055FF" w:rsidRDefault="00D70F81" w:rsidP="00D70F81">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The Rocket Science Group, LLC</w:t>
      </w:r>
    </w:p>
    <w:p w:rsidR="00D70F81" w:rsidRPr="007055FF" w:rsidRDefault="00D70F81" w:rsidP="00D70F81">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675 Ponce de Leon Ave NE</w:t>
      </w:r>
    </w:p>
    <w:p w:rsidR="00D70F81" w:rsidRPr="007055FF" w:rsidRDefault="00D70F81" w:rsidP="00D70F81">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Suite 5000</w:t>
      </w:r>
    </w:p>
    <w:p w:rsidR="00D70F81" w:rsidRPr="00385F57" w:rsidRDefault="00D70F81" w:rsidP="00D70F81">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Atlanta, GA 30308 USA</w:t>
      </w:r>
    </w:p>
    <w:p w:rsidR="00FF4CD3" w:rsidRPr="00B36CB4" w:rsidRDefault="00FF4CD3" w:rsidP="00FF4CD3">
      <w:pPr>
        <w:pStyle w:val="Listaszerbekezds"/>
        <w:rPr>
          <w:rFonts w:asciiTheme="majorHAnsi" w:hAnsiTheme="majorHAnsi"/>
          <w:iCs/>
          <w:sz w:val="24"/>
          <w:szCs w:val="24"/>
        </w:rPr>
      </w:pPr>
    </w:p>
    <w:p w:rsidR="00FF4CD3" w:rsidRPr="00B36CB4" w:rsidRDefault="00FF4CD3" w:rsidP="00FF4CD3">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36CB4">
        <w:rPr>
          <w:rFonts w:asciiTheme="majorHAnsi" w:hAnsiTheme="majorHAnsi"/>
          <w:iCs/>
          <w:sz w:val="24"/>
          <w:szCs w:val="24"/>
        </w:rPr>
        <w:t>A</w:t>
      </w:r>
      <w:r w:rsidRPr="00B36CB4">
        <w:rPr>
          <w:rFonts w:asciiTheme="majorHAnsi" w:hAnsiTheme="majorHAnsi"/>
          <w:sz w:val="24"/>
          <w:szCs w:val="24"/>
        </w:rPr>
        <w:t xml:space="preserve">z érintettek adatkezeléssel kapcsolatos jogainak ismertetése: </w:t>
      </w:r>
      <w:r w:rsidR="00B36CB4" w:rsidRPr="00B36CB4">
        <w:rPr>
          <w:rFonts w:asciiTheme="majorHAnsi" w:hAnsiTheme="majorHAnsi"/>
          <w:sz w:val="24"/>
          <w:szCs w:val="24"/>
        </w:rPr>
        <w:t>Az érintett bármikor, ingyenese</w:t>
      </w:r>
      <w:r w:rsidR="006444C5">
        <w:rPr>
          <w:rFonts w:asciiTheme="majorHAnsi" w:hAnsiTheme="majorHAnsi"/>
          <w:sz w:val="24"/>
          <w:szCs w:val="24"/>
        </w:rPr>
        <w:t>n</w:t>
      </w:r>
      <w:r w:rsidR="00B36CB4" w:rsidRPr="00B36CB4">
        <w:rPr>
          <w:rFonts w:asciiTheme="majorHAnsi" w:hAnsiTheme="majorHAnsi"/>
          <w:sz w:val="24"/>
          <w:szCs w:val="24"/>
        </w:rPr>
        <w:t xml:space="preserve"> leiratkozhat a hírlevélről.</w:t>
      </w:r>
    </w:p>
    <w:p w:rsidR="00B36CB4" w:rsidRPr="00B36CB4" w:rsidRDefault="00B36CB4" w:rsidP="00B36CB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307583" w:rsidRDefault="0043193C" w:rsidP="00307583">
      <w:pPr>
        <w:pStyle w:val="NormlWeb"/>
        <w:numPr>
          <w:ilvl w:val="0"/>
          <w:numId w:val="12"/>
        </w:numPr>
        <w:spacing w:before="0" w:beforeAutospacing="0" w:after="0" w:afterAutospacing="0"/>
        <w:ind w:left="426" w:hanging="426"/>
        <w:jc w:val="both"/>
        <w:rPr>
          <w:rFonts w:asciiTheme="majorHAnsi" w:hAnsiTheme="majorHAnsi" w:cstheme="minorHAnsi"/>
        </w:rPr>
      </w:pPr>
      <w:r w:rsidRPr="00B36CB4">
        <w:rPr>
          <w:rFonts w:asciiTheme="majorHAnsi" w:hAnsiTheme="majorHAnsi" w:cstheme="minorHAnsi"/>
        </w:rPr>
        <w:t>Az adatkezelés jogalapja: az érintett önkéntes hozzájárulása, az Infotv. 5. § (1) bekezdése, és a gazdasági reklámtevékenység alapvető feltételeiről és egyes korlátairól szóló 2008. évi XLV</w:t>
      </w:r>
      <w:r w:rsidR="00307583">
        <w:rPr>
          <w:rFonts w:asciiTheme="majorHAnsi" w:hAnsiTheme="majorHAnsi" w:cstheme="minorHAnsi"/>
        </w:rPr>
        <w:t>III. törvény 6. § (5) bekezdése:</w:t>
      </w:r>
    </w:p>
    <w:p w:rsidR="00307583" w:rsidRDefault="00307583" w:rsidP="00307583">
      <w:pPr>
        <w:pStyle w:val="Listaszerbekezds"/>
        <w:spacing w:after="0" w:line="240" w:lineRule="auto"/>
        <w:rPr>
          <w:rFonts w:asciiTheme="majorHAnsi" w:hAnsiTheme="majorHAnsi"/>
          <w:i/>
          <w:sz w:val="18"/>
          <w:szCs w:val="18"/>
        </w:rPr>
      </w:pPr>
    </w:p>
    <w:p w:rsidR="00307583" w:rsidRDefault="00307583" w:rsidP="00307583">
      <w:pPr>
        <w:pStyle w:val="NormlWeb"/>
        <w:spacing w:before="0" w:beforeAutospacing="0" w:after="0" w:afterAutospacing="0"/>
        <w:ind w:left="426"/>
        <w:jc w:val="both"/>
        <w:rPr>
          <w:rFonts w:asciiTheme="majorHAnsi" w:hAnsiTheme="majorHAnsi"/>
          <w:i/>
          <w:sz w:val="18"/>
          <w:szCs w:val="18"/>
        </w:rPr>
      </w:pPr>
      <w:r w:rsidRPr="00307583">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3F32B8" w:rsidRDefault="003F32B8" w:rsidP="00307583">
      <w:pPr>
        <w:pStyle w:val="NormlWeb"/>
        <w:spacing w:before="0" w:beforeAutospacing="0" w:after="0" w:afterAutospacing="0"/>
        <w:ind w:left="426"/>
        <w:jc w:val="both"/>
        <w:rPr>
          <w:rFonts w:asciiTheme="majorHAnsi" w:hAnsiTheme="majorHAnsi"/>
          <w:i/>
          <w:sz w:val="18"/>
          <w:szCs w:val="18"/>
        </w:rPr>
      </w:pPr>
    </w:p>
    <w:p w:rsidR="00C27DEF" w:rsidRPr="00605F1B" w:rsidRDefault="00C27DEF" w:rsidP="00C27DEF">
      <w:pPr>
        <w:pStyle w:val="Kiemeltidzet"/>
        <w:rPr>
          <w:rFonts w:cstheme="minorHAnsi"/>
          <w:sz w:val="44"/>
          <w:szCs w:val="44"/>
        </w:rPr>
      </w:pPr>
      <w:r w:rsidRPr="00605F1B">
        <w:rPr>
          <w:rFonts w:cstheme="minorHAnsi"/>
          <w:sz w:val="44"/>
          <w:szCs w:val="44"/>
        </w:rPr>
        <w:t>Közösségi oldalak</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p>
    <w:p w:rsidR="00C27DEF" w:rsidRPr="00605F1B" w:rsidRDefault="00C27DEF" w:rsidP="00C27DEF">
      <w:pPr>
        <w:pStyle w:val="Listaszerbekezds"/>
        <w:numPr>
          <w:ilvl w:val="0"/>
          <w:numId w:val="38"/>
        </w:numPr>
        <w:tabs>
          <w:tab w:val="left" w:pos="426"/>
        </w:tabs>
        <w:spacing w:after="0" w:line="240" w:lineRule="auto"/>
        <w:ind w:left="426" w:hanging="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információs önrendelkezési jogról és az információszabadságról szóló 2011. évi CXII. törvény 20. § (1) bekezdése alapján, meg kell határozni a közösségi oldalak adatkezelése körében a következőket:</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 </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 az adatgyűjtés ténye,</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b) az érintettek köre,</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c) az adatgyűjtés célja,</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d) az adatkezelés időtartama,</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e) az adatok megismerésére jogosult lehetséges adatkezelők személye,</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f) az érintettek adatkezeléssel kapcsolatos jogainak ismertetése.</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 </w:t>
      </w: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Facebook/Google+/Twitter/Pinterest/Youtube/Instagram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C27DEF" w:rsidRDefault="00C27DEF" w:rsidP="00C27DEF">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C27DEF" w:rsidRPr="00605F1B" w:rsidRDefault="00C27DEF" w:rsidP="00C27DEF">
      <w:pPr>
        <w:pStyle w:val="Listaszerbekezds"/>
        <w:ind w:left="426"/>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C27DEF" w:rsidRPr="00605F1B" w:rsidRDefault="00C27DEF" w:rsidP="00C27DEF">
      <w:pPr>
        <w:pStyle w:val="Listaszerbekezds"/>
        <w:ind w:left="426"/>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adatkezelés időtartama, az adatok törlésének határideje, az adatok megismerésére jogosult lehetséges adatkezelők személye és az érintettek adatkezeléssel kapcsolatos jogainak ismertetése: Az adatok forrásáról, azok </w:t>
      </w:r>
      <w:r w:rsidRPr="00605F1B">
        <w:rPr>
          <w:rFonts w:asciiTheme="majorHAnsi" w:eastAsia="Times New Roman" w:hAnsiTheme="majorHAnsi" w:cstheme="minorHAnsi"/>
          <w:sz w:val="24"/>
          <w:szCs w:val="24"/>
        </w:rPr>
        <w:lastRenderedPageBreak/>
        <w:t>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C27DEF" w:rsidRPr="00605F1B" w:rsidRDefault="00C27DEF" w:rsidP="00C27DEF">
      <w:pPr>
        <w:pStyle w:val="Listaszerbekezds"/>
        <w:ind w:left="426"/>
        <w:rPr>
          <w:rFonts w:asciiTheme="majorHAnsi" w:eastAsia="Times New Roman" w:hAnsiTheme="majorHAnsi" w:cstheme="minorHAnsi"/>
          <w:sz w:val="24"/>
          <w:szCs w:val="24"/>
        </w:rPr>
      </w:pPr>
    </w:p>
    <w:p w:rsidR="00C27DEF" w:rsidRPr="00605F1B"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3348E7" w:rsidRDefault="003348E7" w:rsidP="003348E7">
      <w:pPr>
        <w:pStyle w:val="Listaszerbekezds"/>
        <w:tabs>
          <w:tab w:val="left" w:pos="426"/>
        </w:tabs>
        <w:ind w:left="426"/>
        <w:jc w:val="both"/>
        <w:rPr>
          <w:rFonts w:asciiTheme="majorHAnsi" w:eastAsia="Times New Roman" w:hAnsiTheme="majorHAnsi" w:cstheme="minorHAnsi"/>
          <w:sz w:val="24"/>
          <w:szCs w:val="24"/>
        </w:rPr>
      </w:pPr>
    </w:p>
    <w:p w:rsidR="00790F1F" w:rsidRPr="00A91F29" w:rsidRDefault="00790F1F" w:rsidP="002E49C9">
      <w:pPr>
        <w:pStyle w:val="Kiemeltidzet"/>
        <w:rPr>
          <w:rFonts w:cstheme="minorHAnsi"/>
          <w:sz w:val="44"/>
          <w:szCs w:val="44"/>
        </w:rPr>
      </w:pPr>
      <w:r w:rsidRPr="00A91F29">
        <w:rPr>
          <w:rFonts w:cstheme="minorHAnsi"/>
          <w:sz w:val="44"/>
          <w:szCs w:val="44"/>
        </w:rPr>
        <w:t>Adattovábbítás</w:t>
      </w:r>
    </w:p>
    <w:p w:rsidR="006A4CA4" w:rsidRPr="006A4CA4" w:rsidRDefault="006A4CA4" w:rsidP="006A4CA4">
      <w:pPr>
        <w:pStyle w:val="Listaszerbekezds"/>
        <w:numPr>
          <w:ilvl w:val="0"/>
          <w:numId w:val="26"/>
        </w:numPr>
        <w:spacing w:after="0" w:line="240" w:lineRule="auto"/>
        <w:ind w:left="426" w:hanging="426"/>
        <w:jc w:val="both"/>
        <w:rPr>
          <w:rFonts w:asciiTheme="majorHAnsi" w:eastAsia="Times New Roman" w:hAnsiTheme="majorHAnsi" w:cstheme="minorHAnsi"/>
          <w:sz w:val="24"/>
          <w:szCs w:val="24"/>
        </w:rPr>
      </w:pPr>
      <w:r w:rsidRPr="006A4CA4">
        <w:rPr>
          <w:rFonts w:asciiTheme="majorHAnsi" w:hAnsiTheme="majorHAnsi" w:cstheme="minorHAnsi"/>
          <w:bCs/>
          <w:sz w:val="24"/>
          <w:szCs w:val="24"/>
        </w:rPr>
        <w:t>Az információs önrendelkezési jogról és az információszabadságról szóló 2011. évi CXII. törvény 2</w:t>
      </w:r>
      <w:r w:rsidRPr="006A4CA4">
        <w:rPr>
          <w:rFonts w:asciiTheme="majorHAnsi" w:hAnsiTheme="majorHAnsi"/>
          <w:bCs/>
          <w:sz w:val="24"/>
          <w:szCs w:val="24"/>
        </w:rPr>
        <w:t xml:space="preserve">0. § </w:t>
      </w:r>
      <w:r w:rsidRPr="006A4CA4">
        <w:rPr>
          <w:rFonts w:asciiTheme="majorHAnsi" w:hAnsiTheme="majorHAnsi"/>
          <w:sz w:val="24"/>
          <w:szCs w:val="24"/>
        </w:rPr>
        <w:t xml:space="preserve">(1) bekezdése alapján, meg kell határozni a webshop weboldal </w:t>
      </w:r>
      <w:r w:rsidR="0071655C">
        <w:rPr>
          <w:rFonts w:asciiTheme="majorHAnsi" w:hAnsiTheme="majorHAnsi"/>
          <w:sz w:val="24"/>
          <w:szCs w:val="24"/>
        </w:rPr>
        <w:t xml:space="preserve">adattovábbítási tevékenysége </w:t>
      </w:r>
      <w:r w:rsidRPr="006A4CA4">
        <w:rPr>
          <w:rFonts w:asciiTheme="majorHAnsi" w:hAnsiTheme="majorHAnsi"/>
          <w:sz w:val="24"/>
          <w:szCs w:val="24"/>
        </w:rPr>
        <w:t>körében a következőket:</w:t>
      </w:r>
    </w:p>
    <w:p w:rsidR="006A4CA4" w:rsidRPr="006A4CA4" w:rsidRDefault="006A4CA4" w:rsidP="006A4CA4">
      <w:pPr>
        <w:pStyle w:val="Listaszerbekezds"/>
        <w:spacing w:after="0" w:line="240" w:lineRule="auto"/>
        <w:ind w:left="360"/>
        <w:jc w:val="both"/>
        <w:rPr>
          <w:rFonts w:asciiTheme="majorHAnsi" w:hAnsiTheme="majorHAnsi"/>
          <w:sz w:val="24"/>
          <w:szCs w:val="24"/>
        </w:rPr>
      </w:pPr>
    </w:p>
    <w:p w:rsidR="006A4CA4" w:rsidRPr="006A4CA4" w:rsidRDefault="006A4CA4" w:rsidP="006A4CA4">
      <w:pPr>
        <w:pStyle w:val="NormlWeb"/>
        <w:spacing w:before="0" w:beforeAutospacing="0" w:after="0" w:afterAutospacing="0"/>
        <w:ind w:left="136" w:right="136" w:firstLine="217"/>
        <w:jc w:val="both"/>
        <w:rPr>
          <w:rFonts w:asciiTheme="majorHAnsi" w:hAnsiTheme="majorHAnsi"/>
        </w:rPr>
      </w:pPr>
      <w:r w:rsidRPr="006A4CA4">
        <w:rPr>
          <w:rFonts w:asciiTheme="majorHAnsi" w:hAnsiTheme="majorHAnsi"/>
          <w:iCs/>
        </w:rPr>
        <w:t xml:space="preserve">a) </w:t>
      </w:r>
      <w:r w:rsidRPr="006A4CA4">
        <w:rPr>
          <w:rFonts w:asciiTheme="majorHAnsi" w:hAnsiTheme="majorHAnsi"/>
        </w:rPr>
        <w:t>az adatgyűjtés ténye,</w:t>
      </w:r>
    </w:p>
    <w:p w:rsidR="006A4CA4" w:rsidRPr="006A4CA4" w:rsidRDefault="006A4CA4" w:rsidP="006A4CA4">
      <w:pPr>
        <w:pStyle w:val="NormlWeb"/>
        <w:spacing w:before="0" w:beforeAutospacing="0" w:after="0" w:afterAutospacing="0"/>
        <w:ind w:left="360" w:right="136"/>
        <w:jc w:val="both"/>
        <w:rPr>
          <w:rFonts w:asciiTheme="majorHAnsi" w:hAnsiTheme="majorHAnsi"/>
        </w:rPr>
      </w:pPr>
      <w:r w:rsidRPr="006A4CA4">
        <w:rPr>
          <w:rFonts w:asciiTheme="majorHAnsi" w:hAnsiTheme="majorHAnsi"/>
          <w:iCs/>
        </w:rPr>
        <w:t xml:space="preserve">b) </w:t>
      </w:r>
      <w:r w:rsidRPr="006A4CA4">
        <w:rPr>
          <w:rFonts w:asciiTheme="majorHAnsi" w:hAnsiTheme="majorHAnsi"/>
        </w:rPr>
        <w:t>az érintettek köre,</w:t>
      </w:r>
    </w:p>
    <w:p w:rsidR="006A4CA4" w:rsidRPr="006A4CA4" w:rsidRDefault="006A4CA4" w:rsidP="006A4CA4">
      <w:pPr>
        <w:pStyle w:val="NormlWeb"/>
        <w:spacing w:before="0" w:beforeAutospacing="0" w:after="0" w:afterAutospacing="0"/>
        <w:ind w:left="360" w:right="136"/>
        <w:jc w:val="both"/>
        <w:rPr>
          <w:rFonts w:asciiTheme="majorHAnsi" w:hAnsiTheme="majorHAnsi"/>
        </w:rPr>
      </w:pPr>
      <w:r w:rsidRPr="006A4CA4">
        <w:rPr>
          <w:rFonts w:asciiTheme="majorHAnsi" w:hAnsiTheme="majorHAnsi"/>
          <w:iCs/>
        </w:rPr>
        <w:t xml:space="preserve">c) </w:t>
      </w:r>
      <w:r w:rsidRPr="006A4CA4">
        <w:rPr>
          <w:rFonts w:asciiTheme="majorHAnsi" w:hAnsiTheme="majorHAnsi"/>
        </w:rPr>
        <w:t>az adatgyűjtés célja,</w:t>
      </w:r>
    </w:p>
    <w:p w:rsidR="006A4CA4" w:rsidRPr="006A4CA4" w:rsidRDefault="006A4CA4" w:rsidP="006A4CA4">
      <w:pPr>
        <w:pStyle w:val="NormlWeb"/>
        <w:spacing w:before="0" w:beforeAutospacing="0" w:after="0" w:afterAutospacing="0"/>
        <w:ind w:left="360" w:right="136"/>
        <w:jc w:val="both"/>
        <w:rPr>
          <w:rFonts w:asciiTheme="majorHAnsi" w:hAnsiTheme="majorHAnsi"/>
        </w:rPr>
      </w:pPr>
      <w:r w:rsidRPr="006A4CA4">
        <w:rPr>
          <w:rFonts w:asciiTheme="majorHAnsi" w:hAnsiTheme="majorHAnsi"/>
          <w:iCs/>
        </w:rPr>
        <w:t xml:space="preserve">d) </w:t>
      </w:r>
      <w:r w:rsidRPr="006A4CA4">
        <w:rPr>
          <w:rFonts w:asciiTheme="majorHAnsi" w:hAnsiTheme="majorHAnsi"/>
        </w:rPr>
        <w:t>az adatkezelés időtartama,</w:t>
      </w:r>
    </w:p>
    <w:p w:rsidR="006A4CA4" w:rsidRPr="006A4CA4" w:rsidRDefault="006A4CA4" w:rsidP="006A4CA4">
      <w:pPr>
        <w:pStyle w:val="NormlWeb"/>
        <w:spacing w:before="0" w:beforeAutospacing="0" w:after="0" w:afterAutospacing="0"/>
        <w:ind w:left="360" w:right="136"/>
        <w:jc w:val="both"/>
        <w:rPr>
          <w:rFonts w:asciiTheme="majorHAnsi" w:hAnsiTheme="majorHAnsi"/>
        </w:rPr>
      </w:pPr>
      <w:r w:rsidRPr="006A4CA4">
        <w:rPr>
          <w:rFonts w:asciiTheme="majorHAnsi" w:hAnsiTheme="majorHAnsi"/>
          <w:iCs/>
        </w:rPr>
        <w:t xml:space="preserve">e) </w:t>
      </w:r>
      <w:r w:rsidRPr="006A4CA4">
        <w:rPr>
          <w:rFonts w:asciiTheme="majorHAnsi" w:hAnsiTheme="majorHAnsi"/>
        </w:rPr>
        <w:t>az adatok megismerésére jogosult lehetséges adatkezelők személye,</w:t>
      </w:r>
    </w:p>
    <w:p w:rsidR="006A4CA4" w:rsidRPr="006A4CA4" w:rsidRDefault="006A4CA4" w:rsidP="006A4CA4">
      <w:pPr>
        <w:pStyle w:val="Listaszerbekezds"/>
        <w:spacing w:after="0" w:line="240" w:lineRule="auto"/>
        <w:ind w:left="360"/>
        <w:jc w:val="both"/>
        <w:rPr>
          <w:rFonts w:asciiTheme="majorHAnsi" w:eastAsia="Times New Roman" w:hAnsiTheme="majorHAnsi" w:cstheme="minorHAnsi"/>
          <w:sz w:val="24"/>
          <w:szCs w:val="24"/>
        </w:rPr>
      </w:pPr>
      <w:r w:rsidRPr="006A4CA4">
        <w:rPr>
          <w:rFonts w:asciiTheme="majorHAnsi" w:hAnsiTheme="majorHAnsi"/>
          <w:iCs/>
          <w:sz w:val="24"/>
          <w:szCs w:val="24"/>
        </w:rPr>
        <w:t xml:space="preserve">f) </w:t>
      </w:r>
      <w:r w:rsidRPr="006A4CA4">
        <w:rPr>
          <w:rFonts w:asciiTheme="majorHAnsi" w:hAnsiTheme="majorHAnsi"/>
          <w:sz w:val="24"/>
          <w:szCs w:val="24"/>
        </w:rPr>
        <w:t>az érintettek adatkezeléssel kapcsolatos jogainak ismertetése.</w:t>
      </w:r>
    </w:p>
    <w:p w:rsidR="006A4CA4" w:rsidRPr="006A4CA4" w:rsidRDefault="006A4CA4" w:rsidP="006A4CA4">
      <w:pPr>
        <w:pStyle w:val="Listaszerbekezds"/>
        <w:autoSpaceDE w:val="0"/>
        <w:autoSpaceDN w:val="0"/>
        <w:spacing w:after="0" w:line="240" w:lineRule="auto"/>
        <w:ind w:left="360"/>
        <w:jc w:val="both"/>
        <w:rPr>
          <w:rFonts w:asciiTheme="majorHAnsi" w:eastAsia="Times New Roman" w:hAnsiTheme="majorHAnsi" w:cstheme="minorHAnsi"/>
          <w:sz w:val="24"/>
          <w:szCs w:val="24"/>
        </w:rPr>
      </w:pPr>
    </w:p>
    <w:p w:rsidR="009919E6" w:rsidRPr="009919E6" w:rsidRDefault="006A4CA4" w:rsidP="006A4CA4">
      <w:pPr>
        <w:pStyle w:val="Listaszerbekezds"/>
        <w:numPr>
          <w:ilvl w:val="0"/>
          <w:numId w:val="26"/>
        </w:numPr>
        <w:autoSpaceDE w:val="0"/>
        <w:autoSpaceDN w:val="0"/>
        <w:spacing w:after="0" w:line="240" w:lineRule="auto"/>
        <w:ind w:left="426" w:hanging="426"/>
        <w:jc w:val="both"/>
        <w:rPr>
          <w:rFonts w:asciiTheme="majorHAnsi" w:eastAsia="Times New Roman" w:hAnsiTheme="majorHAnsi" w:cstheme="minorHAnsi"/>
          <w:sz w:val="24"/>
          <w:szCs w:val="24"/>
        </w:rPr>
      </w:pPr>
      <w:r w:rsidRPr="006A4CA4">
        <w:rPr>
          <w:rFonts w:asciiTheme="majorHAnsi" w:eastAsia="Times New Roman" w:hAnsiTheme="majorHAnsi" w:cstheme="minorHAnsi"/>
          <w:sz w:val="24"/>
          <w:szCs w:val="24"/>
        </w:rPr>
        <w:t>Az adatkezelés ténye, a</w:t>
      </w:r>
      <w:r w:rsidRPr="006A4CA4">
        <w:rPr>
          <w:rFonts w:asciiTheme="majorHAnsi" w:hAnsiTheme="majorHAnsi" w:cstheme="minorHAnsi"/>
          <w:sz w:val="24"/>
          <w:szCs w:val="24"/>
        </w:rPr>
        <w:t xml:space="preserve"> kezelt adatok köre. </w:t>
      </w:r>
    </w:p>
    <w:p w:rsidR="009919E6" w:rsidRPr="009919E6" w:rsidRDefault="006A4CA4" w:rsidP="009919E6">
      <w:pPr>
        <w:pStyle w:val="Listaszerbekezds"/>
        <w:numPr>
          <w:ilvl w:val="1"/>
          <w:numId w:val="26"/>
        </w:numPr>
        <w:autoSpaceDE w:val="0"/>
        <w:autoSpaceDN w:val="0"/>
        <w:spacing w:after="0" w:line="240" w:lineRule="auto"/>
        <w:jc w:val="both"/>
        <w:rPr>
          <w:rFonts w:asciiTheme="majorHAnsi" w:eastAsia="Times New Roman" w:hAnsiTheme="majorHAnsi" w:cstheme="minorHAnsi"/>
          <w:sz w:val="24"/>
          <w:szCs w:val="24"/>
        </w:rPr>
      </w:pPr>
      <w:r w:rsidRPr="0071655C">
        <w:rPr>
          <w:rFonts w:asciiTheme="majorHAnsi" w:hAnsiTheme="majorHAnsi" w:cstheme="minorHAnsi"/>
          <w:iCs/>
          <w:sz w:val="24"/>
          <w:szCs w:val="24"/>
        </w:rPr>
        <w:t xml:space="preserve">A továbbított adatok köre a szállítás lebonyolítása érdekében: </w:t>
      </w:r>
      <w:r w:rsidR="00604A7E">
        <w:rPr>
          <w:rFonts w:asciiTheme="majorHAnsi" w:hAnsiTheme="majorHAnsi" w:cstheme="minorHAnsi"/>
          <w:sz w:val="24"/>
          <w:szCs w:val="24"/>
        </w:rPr>
        <w:t>Szállítási név, szállítási cím</w:t>
      </w:r>
      <w:r w:rsidR="00E53E68">
        <w:rPr>
          <w:rFonts w:asciiTheme="majorHAnsi" w:hAnsiTheme="majorHAnsi" w:cstheme="minorHAnsi"/>
          <w:sz w:val="24"/>
          <w:szCs w:val="24"/>
        </w:rPr>
        <w:t>, telefonszám.</w:t>
      </w:r>
    </w:p>
    <w:p w:rsidR="006A4CA4" w:rsidRPr="006A4CA4" w:rsidRDefault="006A4CA4" w:rsidP="006A4CA4">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6A4CA4" w:rsidRPr="006A4CA4" w:rsidRDefault="006A4CA4" w:rsidP="006A4CA4">
      <w:pPr>
        <w:pStyle w:val="Listaszerbekezds"/>
        <w:numPr>
          <w:ilvl w:val="0"/>
          <w:numId w:val="26"/>
        </w:numPr>
        <w:tabs>
          <w:tab w:val="left" w:pos="426"/>
        </w:tabs>
        <w:autoSpaceDE w:val="0"/>
        <w:autoSpaceDN w:val="0"/>
        <w:spacing w:after="0" w:line="240" w:lineRule="auto"/>
        <w:ind w:hanging="720"/>
        <w:jc w:val="both"/>
        <w:rPr>
          <w:rFonts w:asciiTheme="majorHAnsi" w:eastAsia="Times New Roman" w:hAnsiTheme="majorHAnsi" w:cstheme="minorHAnsi"/>
          <w:sz w:val="24"/>
          <w:szCs w:val="24"/>
        </w:rPr>
      </w:pPr>
      <w:r w:rsidRPr="006A4CA4">
        <w:rPr>
          <w:rFonts w:asciiTheme="majorHAnsi" w:eastAsia="Times New Roman" w:hAnsiTheme="majorHAnsi" w:cstheme="minorHAnsi"/>
          <w:sz w:val="24"/>
          <w:szCs w:val="24"/>
        </w:rPr>
        <w:t xml:space="preserve">Az érintettek köre: A házhozszállítást </w:t>
      </w:r>
      <w:r w:rsidR="00E30B79">
        <w:rPr>
          <w:rFonts w:asciiTheme="majorHAnsi" w:eastAsia="Times New Roman" w:hAnsiTheme="majorHAnsi" w:cstheme="minorHAnsi"/>
          <w:sz w:val="24"/>
          <w:szCs w:val="24"/>
        </w:rPr>
        <w:t xml:space="preserve">kérő </w:t>
      </w:r>
      <w:r w:rsidRPr="006A4CA4">
        <w:rPr>
          <w:rFonts w:asciiTheme="majorHAnsi" w:eastAsia="Times New Roman" w:hAnsiTheme="majorHAnsi" w:cstheme="minorHAnsi"/>
          <w:sz w:val="24"/>
          <w:szCs w:val="24"/>
        </w:rPr>
        <w:t>valamennyi érintett.</w:t>
      </w:r>
    </w:p>
    <w:p w:rsidR="006A4CA4" w:rsidRPr="006A4CA4" w:rsidRDefault="006A4CA4" w:rsidP="006A4CA4">
      <w:pPr>
        <w:pStyle w:val="Listaszerbekezds"/>
        <w:tabs>
          <w:tab w:val="left" w:pos="426"/>
        </w:tabs>
        <w:ind w:hanging="720"/>
        <w:rPr>
          <w:rFonts w:asciiTheme="majorHAnsi" w:hAnsiTheme="majorHAnsi" w:cstheme="minorHAnsi"/>
          <w:sz w:val="24"/>
          <w:szCs w:val="24"/>
        </w:rPr>
      </w:pPr>
    </w:p>
    <w:p w:rsidR="006A4CA4" w:rsidRPr="006A4CA4" w:rsidRDefault="006A4CA4" w:rsidP="004D2478">
      <w:pPr>
        <w:pStyle w:val="Listaszerbekezds"/>
        <w:numPr>
          <w:ilvl w:val="0"/>
          <w:numId w:val="26"/>
        </w:numPr>
        <w:tabs>
          <w:tab w:val="left" w:pos="426"/>
        </w:tabs>
        <w:autoSpaceDE w:val="0"/>
        <w:autoSpaceDN w:val="0"/>
        <w:spacing w:after="0" w:line="240" w:lineRule="auto"/>
        <w:ind w:left="426" w:hanging="426"/>
        <w:jc w:val="both"/>
        <w:rPr>
          <w:rFonts w:asciiTheme="majorHAnsi" w:eastAsia="Times New Roman" w:hAnsiTheme="majorHAnsi" w:cstheme="minorHAnsi"/>
          <w:sz w:val="24"/>
          <w:szCs w:val="24"/>
        </w:rPr>
      </w:pPr>
      <w:r w:rsidRPr="006A4CA4">
        <w:rPr>
          <w:rFonts w:asciiTheme="majorHAnsi" w:hAnsiTheme="majorHAnsi" w:cstheme="minorHAnsi"/>
          <w:sz w:val="24"/>
          <w:szCs w:val="24"/>
        </w:rPr>
        <w:t xml:space="preserve">Az adatkezelés célja: </w:t>
      </w:r>
      <w:r w:rsidRPr="006A4CA4">
        <w:rPr>
          <w:rFonts w:asciiTheme="majorHAnsi" w:hAnsiTheme="majorHAnsi" w:cstheme="minorHAnsi"/>
          <w:iCs/>
          <w:sz w:val="24"/>
          <w:szCs w:val="24"/>
        </w:rPr>
        <w:t>A megrendelt termék házho</w:t>
      </w:r>
      <w:r w:rsidR="004D2478">
        <w:rPr>
          <w:rFonts w:asciiTheme="majorHAnsi" w:hAnsiTheme="majorHAnsi" w:cstheme="minorHAnsi"/>
          <w:iCs/>
          <w:sz w:val="24"/>
          <w:szCs w:val="24"/>
        </w:rPr>
        <w:t>z szállítása</w:t>
      </w:r>
      <w:r w:rsidR="0079149F" w:rsidRPr="0079149F">
        <w:rPr>
          <w:rFonts w:asciiTheme="majorHAnsi" w:hAnsiTheme="majorHAnsi" w:cstheme="minorHAnsi"/>
          <w:iCs/>
          <w:sz w:val="24"/>
          <w:szCs w:val="24"/>
        </w:rPr>
        <w:t>.</w:t>
      </w:r>
    </w:p>
    <w:p w:rsidR="006A4CA4" w:rsidRPr="006A4CA4" w:rsidRDefault="006A4CA4" w:rsidP="006A4CA4">
      <w:pPr>
        <w:tabs>
          <w:tab w:val="left" w:pos="426"/>
        </w:tabs>
        <w:autoSpaceDE w:val="0"/>
        <w:autoSpaceDN w:val="0"/>
        <w:spacing w:after="0" w:line="240" w:lineRule="auto"/>
        <w:ind w:hanging="720"/>
        <w:jc w:val="both"/>
        <w:rPr>
          <w:rFonts w:asciiTheme="majorHAnsi" w:eastAsia="Times New Roman" w:hAnsiTheme="majorHAnsi" w:cstheme="minorHAnsi"/>
          <w:sz w:val="24"/>
          <w:szCs w:val="24"/>
        </w:rPr>
      </w:pPr>
    </w:p>
    <w:p w:rsidR="006A4CA4" w:rsidRPr="006A4CA4" w:rsidRDefault="006A4CA4" w:rsidP="004D2478">
      <w:pPr>
        <w:pStyle w:val="Listaszerbekezds"/>
        <w:numPr>
          <w:ilvl w:val="0"/>
          <w:numId w:val="26"/>
        </w:numPr>
        <w:tabs>
          <w:tab w:val="left" w:pos="426"/>
        </w:tabs>
        <w:autoSpaceDE w:val="0"/>
        <w:autoSpaceDN w:val="0"/>
        <w:spacing w:after="0" w:line="240" w:lineRule="auto"/>
        <w:ind w:left="426" w:hanging="426"/>
        <w:jc w:val="both"/>
        <w:rPr>
          <w:rFonts w:asciiTheme="majorHAnsi" w:eastAsia="Times New Roman" w:hAnsiTheme="majorHAnsi" w:cstheme="minorHAnsi"/>
          <w:sz w:val="24"/>
          <w:szCs w:val="24"/>
        </w:rPr>
      </w:pPr>
      <w:r w:rsidRPr="006A4CA4">
        <w:rPr>
          <w:rFonts w:asciiTheme="majorHAnsi" w:eastAsia="Times New Roman" w:hAnsiTheme="majorHAnsi" w:cstheme="minorHAnsi"/>
          <w:sz w:val="24"/>
          <w:szCs w:val="24"/>
        </w:rPr>
        <w:t>Az adatkezelés időtartama, az adatok törlésének határideje</w:t>
      </w:r>
      <w:r w:rsidR="00D70F81">
        <w:rPr>
          <w:rFonts w:asciiTheme="majorHAnsi" w:hAnsiTheme="majorHAnsi" w:cstheme="minorHAnsi"/>
          <w:sz w:val="24"/>
          <w:szCs w:val="24"/>
        </w:rPr>
        <w:t>: A házhozszállítás</w:t>
      </w:r>
      <w:r w:rsidRPr="006A4CA4">
        <w:rPr>
          <w:rFonts w:asciiTheme="majorHAnsi" w:hAnsiTheme="majorHAnsi" w:cstheme="minorHAnsi"/>
          <w:sz w:val="24"/>
          <w:szCs w:val="24"/>
        </w:rPr>
        <w:t xml:space="preserve"> lebonyolításáig tart.</w:t>
      </w:r>
    </w:p>
    <w:p w:rsidR="006A4CA4" w:rsidRPr="006A4CA4" w:rsidRDefault="006A4CA4" w:rsidP="006A4CA4">
      <w:pPr>
        <w:pStyle w:val="Listaszerbekezds"/>
        <w:tabs>
          <w:tab w:val="left" w:pos="426"/>
        </w:tabs>
        <w:ind w:hanging="720"/>
        <w:rPr>
          <w:rFonts w:asciiTheme="majorHAnsi" w:hAnsiTheme="majorHAnsi"/>
          <w:sz w:val="24"/>
          <w:szCs w:val="24"/>
        </w:rPr>
      </w:pPr>
    </w:p>
    <w:p w:rsidR="006A4CA4" w:rsidRPr="006A4CA4" w:rsidRDefault="006A4CA4" w:rsidP="004D2478">
      <w:pPr>
        <w:pStyle w:val="Listaszerbekezds"/>
        <w:numPr>
          <w:ilvl w:val="0"/>
          <w:numId w:val="26"/>
        </w:numPr>
        <w:tabs>
          <w:tab w:val="left" w:pos="426"/>
        </w:tabs>
        <w:autoSpaceDE w:val="0"/>
        <w:autoSpaceDN w:val="0"/>
        <w:spacing w:after="0" w:line="240" w:lineRule="auto"/>
        <w:ind w:left="426" w:hanging="426"/>
        <w:jc w:val="both"/>
        <w:rPr>
          <w:rFonts w:asciiTheme="majorHAnsi" w:eastAsia="Times New Roman" w:hAnsiTheme="majorHAnsi" w:cstheme="minorHAnsi"/>
          <w:sz w:val="24"/>
          <w:szCs w:val="24"/>
        </w:rPr>
      </w:pPr>
      <w:r w:rsidRPr="006A4CA4">
        <w:rPr>
          <w:rFonts w:asciiTheme="majorHAnsi" w:hAnsiTheme="majorHAnsi"/>
          <w:sz w:val="24"/>
          <w:szCs w:val="24"/>
        </w:rPr>
        <w:t xml:space="preserve">Az adatok megismerésére jogosult lehetséges adatkezelők személye: </w:t>
      </w:r>
      <w:r w:rsidRPr="006A4CA4">
        <w:rPr>
          <w:rFonts w:asciiTheme="majorHAnsi" w:eastAsia="Times New Roman" w:hAnsiTheme="majorHAnsi" w:cstheme="minorHAnsi"/>
          <w:sz w:val="24"/>
          <w:szCs w:val="24"/>
        </w:rPr>
        <w:t>A személyes adatokat a következők kezelhetik, a fenti alapelvek tiszteletben tartásával:</w:t>
      </w:r>
    </w:p>
    <w:p w:rsidR="00D70F81" w:rsidRDefault="00D70F81" w:rsidP="00D70F81">
      <w:pPr>
        <w:spacing w:after="0"/>
        <w:rPr>
          <w:rFonts w:asciiTheme="majorHAnsi" w:hAnsiTheme="majorHAnsi"/>
          <w:bCs/>
          <w:sz w:val="24"/>
          <w:szCs w:val="24"/>
        </w:rPr>
      </w:pPr>
    </w:p>
    <w:p w:rsidR="00D70F81" w:rsidRPr="0026646B" w:rsidRDefault="00D70F81" w:rsidP="00D70F81">
      <w:pPr>
        <w:spacing w:after="0"/>
        <w:ind w:left="426"/>
        <w:rPr>
          <w:rFonts w:asciiTheme="majorHAnsi" w:hAnsiTheme="majorHAnsi"/>
          <w:sz w:val="24"/>
          <w:szCs w:val="24"/>
        </w:rPr>
      </w:pPr>
      <w:r w:rsidRPr="0026646B">
        <w:rPr>
          <w:rFonts w:asciiTheme="majorHAnsi" w:hAnsiTheme="majorHAnsi"/>
          <w:bCs/>
          <w:sz w:val="24"/>
          <w:szCs w:val="24"/>
        </w:rPr>
        <w:t>GLS General Logistics Systems Hungary Csomag-Logisztikai Kft.</w:t>
      </w:r>
      <w:r w:rsidRPr="0026646B">
        <w:rPr>
          <w:rFonts w:asciiTheme="majorHAnsi" w:hAnsiTheme="majorHAnsi"/>
          <w:sz w:val="24"/>
          <w:szCs w:val="24"/>
        </w:rPr>
        <w:br/>
        <w:t>2351 Alsónémedi</w:t>
      </w:r>
      <w:r>
        <w:rPr>
          <w:rFonts w:asciiTheme="majorHAnsi" w:hAnsiTheme="majorHAnsi"/>
          <w:sz w:val="24"/>
          <w:szCs w:val="24"/>
        </w:rPr>
        <w:t xml:space="preserve">, </w:t>
      </w:r>
      <w:r w:rsidRPr="0026646B">
        <w:rPr>
          <w:rFonts w:asciiTheme="majorHAnsi" w:hAnsiTheme="majorHAnsi"/>
          <w:sz w:val="24"/>
          <w:szCs w:val="24"/>
        </w:rPr>
        <w:t>Európa u. 2.</w:t>
      </w:r>
      <w:r w:rsidRPr="0026646B">
        <w:rPr>
          <w:rFonts w:asciiTheme="majorHAnsi" w:hAnsiTheme="majorHAnsi"/>
          <w:sz w:val="24"/>
          <w:szCs w:val="24"/>
        </w:rPr>
        <w:br/>
        <w:t>info@gls-hungary.com</w:t>
      </w:r>
    </w:p>
    <w:p w:rsidR="00D70F81" w:rsidRPr="0026646B" w:rsidRDefault="00D70F81" w:rsidP="00D70F81">
      <w:pPr>
        <w:spacing w:after="0"/>
        <w:ind w:left="426"/>
        <w:rPr>
          <w:rFonts w:asciiTheme="majorHAnsi" w:hAnsiTheme="majorHAnsi"/>
          <w:bCs/>
          <w:sz w:val="24"/>
          <w:szCs w:val="24"/>
        </w:rPr>
      </w:pPr>
      <w:r w:rsidRPr="0026646B">
        <w:rPr>
          <w:rFonts w:asciiTheme="majorHAnsi" w:hAnsiTheme="majorHAnsi"/>
          <w:sz w:val="24"/>
          <w:szCs w:val="24"/>
        </w:rPr>
        <w:t>Telefonszám: </w:t>
      </w:r>
      <w:r w:rsidRPr="0026646B">
        <w:rPr>
          <w:rFonts w:asciiTheme="majorHAnsi" w:hAnsiTheme="majorHAnsi"/>
          <w:bCs/>
          <w:sz w:val="24"/>
          <w:szCs w:val="24"/>
        </w:rPr>
        <w:t xml:space="preserve">+36 1 802 0265 </w:t>
      </w:r>
    </w:p>
    <w:p w:rsidR="00D70F81" w:rsidRDefault="00C37997" w:rsidP="00D70F81">
      <w:pPr>
        <w:spacing w:after="0"/>
        <w:ind w:left="426"/>
      </w:pPr>
      <w:hyperlink r:id="rId14" w:history="1">
        <w:r w:rsidR="00D70F81" w:rsidRPr="0026646B">
          <w:rPr>
            <w:rStyle w:val="Hiperhivatkozs"/>
            <w:rFonts w:asciiTheme="majorHAnsi" w:hAnsiTheme="majorHAnsi"/>
            <w:sz w:val="24"/>
            <w:szCs w:val="24"/>
          </w:rPr>
          <w:t>https://gls-group.eu/HU/hu/adatvedelmi-szabalyzat</w:t>
        </w:r>
      </w:hyperlink>
    </w:p>
    <w:p w:rsidR="00D70F81" w:rsidRPr="0026646B" w:rsidRDefault="00D70F81" w:rsidP="00D70F81">
      <w:pPr>
        <w:spacing w:after="0"/>
        <w:ind w:left="426"/>
        <w:rPr>
          <w:rFonts w:asciiTheme="majorHAnsi" w:hAnsiTheme="majorHAnsi"/>
          <w:sz w:val="24"/>
          <w:szCs w:val="24"/>
        </w:rPr>
      </w:pPr>
    </w:p>
    <w:p w:rsidR="00D70F81" w:rsidRPr="00876205" w:rsidRDefault="00D70F81" w:rsidP="00D70F81">
      <w:pPr>
        <w:spacing w:after="0"/>
        <w:ind w:left="426"/>
        <w:rPr>
          <w:rFonts w:asciiTheme="majorHAnsi" w:hAnsiTheme="majorHAnsi"/>
          <w:sz w:val="24"/>
          <w:szCs w:val="24"/>
        </w:rPr>
      </w:pPr>
      <w:r w:rsidRPr="00876205">
        <w:rPr>
          <w:rFonts w:asciiTheme="majorHAnsi" w:hAnsiTheme="majorHAnsi"/>
          <w:sz w:val="24"/>
          <w:szCs w:val="24"/>
        </w:rPr>
        <w:t>MPL Magyar Posta Logisztika Kft.</w:t>
      </w:r>
    </w:p>
    <w:p w:rsidR="00D70F81" w:rsidRPr="00876205" w:rsidRDefault="00D70F81" w:rsidP="00D70F81">
      <w:pPr>
        <w:spacing w:after="0"/>
        <w:ind w:left="426"/>
        <w:rPr>
          <w:rFonts w:asciiTheme="majorHAnsi" w:hAnsiTheme="majorHAnsi"/>
          <w:sz w:val="24"/>
          <w:szCs w:val="24"/>
        </w:rPr>
      </w:pPr>
      <w:r w:rsidRPr="00876205">
        <w:rPr>
          <w:rFonts w:asciiTheme="majorHAnsi" w:hAnsiTheme="majorHAnsi"/>
          <w:sz w:val="24"/>
          <w:szCs w:val="24"/>
        </w:rPr>
        <w:t>1138 Budapest, Dunavirág utca 2-6.</w:t>
      </w:r>
    </w:p>
    <w:p w:rsidR="00D70F81" w:rsidRPr="00876205" w:rsidRDefault="00D70F81" w:rsidP="00D70F81">
      <w:pPr>
        <w:spacing w:after="0"/>
        <w:ind w:left="426"/>
        <w:rPr>
          <w:rFonts w:asciiTheme="majorHAnsi" w:hAnsiTheme="majorHAnsi"/>
          <w:sz w:val="24"/>
          <w:szCs w:val="24"/>
        </w:rPr>
      </w:pPr>
      <w:r>
        <w:rPr>
          <w:rFonts w:asciiTheme="majorHAnsi" w:hAnsiTheme="majorHAnsi"/>
          <w:sz w:val="24"/>
          <w:szCs w:val="24"/>
        </w:rPr>
        <w:t>u</w:t>
      </w:r>
      <w:r w:rsidRPr="00876205">
        <w:rPr>
          <w:rFonts w:asciiTheme="majorHAnsi" w:hAnsiTheme="majorHAnsi"/>
          <w:sz w:val="24"/>
          <w:szCs w:val="24"/>
        </w:rPr>
        <w:t xml:space="preserve">gyfelszolgalat@posta.hu </w:t>
      </w:r>
    </w:p>
    <w:p w:rsidR="00D70F81" w:rsidRPr="00876205" w:rsidRDefault="00D70F81" w:rsidP="00D70F81">
      <w:pPr>
        <w:spacing w:after="0"/>
        <w:ind w:left="426"/>
        <w:rPr>
          <w:rFonts w:asciiTheme="majorHAnsi" w:hAnsiTheme="majorHAnsi"/>
          <w:sz w:val="24"/>
          <w:szCs w:val="24"/>
        </w:rPr>
      </w:pPr>
      <w:r w:rsidRPr="00876205">
        <w:rPr>
          <w:rFonts w:asciiTheme="majorHAnsi" w:hAnsiTheme="majorHAnsi"/>
          <w:sz w:val="24"/>
          <w:szCs w:val="24"/>
        </w:rPr>
        <w:t>Telefon: (06-1) 333-7777</w:t>
      </w:r>
    </w:p>
    <w:p w:rsidR="00D70F81" w:rsidRPr="00876205" w:rsidRDefault="00D70F81" w:rsidP="00D70F81">
      <w:pPr>
        <w:spacing w:after="0"/>
        <w:ind w:left="426"/>
        <w:rPr>
          <w:rFonts w:asciiTheme="majorHAnsi" w:hAnsiTheme="majorHAnsi"/>
          <w:sz w:val="24"/>
          <w:szCs w:val="24"/>
        </w:rPr>
      </w:pPr>
      <w:r w:rsidRPr="00876205">
        <w:rPr>
          <w:rFonts w:asciiTheme="majorHAnsi" w:hAnsiTheme="majorHAnsi"/>
          <w:sz w:val="24"/>
          <w:szCs w:val="24"/>
        </w:rPr>
        <w:lastRenderedPageBreak/>
        <w:t xml:space="preserve">ÁSZF: </w:t>
      </w:r>
      <w:hyperlink r:id="rId15" w:history="1">
        <w:r w:rsidRPr="00BE063C">
          <w:rPr>
            <w:rStyle w:val="Hiperhivatkozs"/>
            <w:rFonts w:asciiTheme="majorHAnsi" w:hAnsiTheme="majorHAnsi"/>
            <w:sz w:val="24"/>
            <w:szCs w:val="24"/>
          </w:rPr>
          <w:t>https://www.posta.hu/ugyfelszolgalat/aszf</w:t>
        </w:r>
      </w:hyperlink>
      <w:r>
        <w:rPr>
          <w:rFonts w:asciiTheme="majorHAnsi" w:hAnsiTheme="majorHAnsi"/>
          <w:sz w:val="24"/>
          <w:szCs w:val="24"/>
        </w:rPr>
        <w:t xml:space="preserve"> </w:t>
      </w:r>
    </w:p>
    <w:p w:rsidR="00D70F81" w:rsidRDefault="00D70F81" w:rsidP="00D70F81">
      <w:pPr>
        <w:spacing w:after="0"/>
        <w:ind w:left="426"/>
        <w:rPr>
          <w:rFonts w:asciiTheme="majorHAnsi" w:hAnsiTheme="majorHAnsi"/>
          <w:sz w:val="24"/>
          <w:szCs w:val="24"/>
        </w:rPr>
      </w:pPr>
      <w:r w:rsidRPr="00876205">
        <w:rPr>
          <w:rFonts w:asciiTheme="majorHAnsi" w:hAnsiTheme="majorHAnsi"/>
          <w:sz w:val="24"/>
          <w:szCs w:val="24"/>
        </w:rPr>
        <w:t xml:space="preserve">Adatvédelmi tájékoztató: </w:t>
      </w:r>
      <w:hyperlink r:id="rId16" w:history="1">
        <w:r w:rsidRPr="00BE063C">
          <w:rPr>
            <w:rStyle w:val="Hiperhivatkozs"/>
            <w:rFonts w:asciiTheme="majorHAnsi" w:hAnsiTheme="majorHAnsi"/>
            <w:sz w:val="24"/>
            <w:szCs w:val="24"/>
          </w:rPr>
          <w:t>https://www.posta.hu/adatkezelesi_tajekoztato</w:t>
        </w:r>
      </w:hyperlink>
    </w:p>
    <w:p w:rsidR="006A4CA4" w:rsidRPr="006A4CA4" w:rsidRDefault="006A4CA4" w:rsidP="004D2478">
      <w:pPr>
        <w:pStyle w:val="Listaszerbekezds"/>
        <w:rPr>
          <w:rFonts w:asciiTheme="majorHAnsi" w:hAnsiTheme="majorHAnsi"/>
          <w:iCs/>
          <w:sz w:val="24"/>
          <w:szCs w:val="24"/>
        </w:rPr>
      </w:pPr>
    </w:p>
    <w:p w:rsidR="006A4CA4" w:rsidRPr="006A4CA4" w:rsidRDefault="006A4CA4" w:rsidP="004D2478">
      <w:pPr>
        <w:pStyle w:val="Listaszerbekezds"/>
        <w:numPr>
          <w:ilvl w:val="0"/>
          <w:numId w:val="26"/>
        </w:numPr>
        <w:tabs>
          <w:tab w:val="left" w:pos="426"/>
        </w:tabs>
        <w:autoSpaceDE w:val="0"/>
        <w:autoSpaceDN w:val="0"/>
        <w:spacing w:after="0" w:line="240" w:lineRule="auto"/>
        <w:ind w:left="426" w:hanging="426"/>
        <w:jc w:val="both"/>
        <w:rPr>
          <w:rFonts w:asciiTheme="majorHAnsi" w:eastAsia="Times New Roman" w:hAnsiTheme="majorHAnsi" w:cstheme="minorHAnsi"/>
          <w:sz w:val="24"/>
          <w:szCs w:val="24"/>
        </w:rPr>
      </w:pPr>
      <w:r w:rsidRPr="006A4CA4">
        <w:rPr>
          <w:rFonts w:asciiTheme="majorHAnsi" w:hAnsiTheme="majorHAnsi"/>
          <w:iCs/>
          <w:sz w:val="24"/>
          <w:szCs w:val="24"/>
        </w:rPr>
        <w:t>A</w:t>
      </w:r>
      <w:r w:rsidRPr="006A4CA4">
        <w:rPr>
          <w:rFonts w:asciiTheme="majorHAnsi" w:hAnsiTheme="majorHAnsi"/>
          <w:sz w:val="24"/>
          <w:szCs w:val="24"/>
        </w:rPr>
        <w:t xml:space="preserve">z érintettek adatkezeléssel kapcsolatos jogainak ismertetése: </w:t>
      </w:r>
      <w:r w:rsidRPr="006A4CA4">
        <w:rPr>
          <w:rFonts w:asciiTheme="majorHAnsi" w:hAnsiTheme="majorHAnsi" w:cstheme="minorHAnsi"/>
          <w:sz w:val="24"/>
          <w:szCs w:val="24"/>
        </w:rPr>
        <w:t xml:space="preserve">Az érintett kérheti a </w:t>
      </w:r>
      <w:r w:rsidR="004D2478" w:rsidRPr="006A4CA4">
        <w:rPr>
          <w:rFonts w:asciiTheme="majorHAnsi" w:hAnsiTheme="majorHAnsi" w:cstheme="minorHAnsi"/>
          <w:sz w:val="24"/>
          <w:szCs w:val="24"/>
        </w:rPr>
        <w:t>házhoz szállító</w:t>
      </w:r>
      <w:r w:rsidR="004D2478">
        <w:rPr>
          <w:rFonts w:asciiTheme="majorHAnsi" w:hAnsiTheme="majorHAnsi" w:cstheme="minorHAnsi"/>
          <w:sz w:val="24"/>
          <w:szCs w:val="24"/>
        </w:rPr>
        <w:t xml:space="preserve"> szolgáltató</w:t>
      </w:r>
      <w:r w:rsidRPr="006A4CA4">
        <w:rPr>
          <w:rFonts w:asciiTheme="majorHAnsi" w:hAnsiTheme="majorHAnsi" w:cstheme="minorHAnsi"/>
          <w:sz w:val="24"/>
          <w:szCs w:val="24"/>
        </w:rPr>
        <w:t xml:space="preserve"> adatkezelőtől a személyes adatainak mielőbbi törlését.</w:t>
      </w:r>
    </w:p>
    <w:p w:rsidR="006A4CA4" w:rsidRPr="006A4CA4" w:rsidRDefault="006A4CA4" w:rsidP="006A4CA4">
      <w:pPr>
        <w:tabs>
          <w:tab w:val="left" w:pos="426"/>
        </w:tabs>
        <w:autoSpaceDE w:val="0"/>
        <w:autoSpaceDN w:val="0"/>
        <w:spacing w:after="0" w:line="240" w:lineRule="auto"/>
        <w:ind w:hanging="720"/>
        <w:jc w:val="both"/>
        <w:rPr>
          <w:rFonts w:asciiTheme="majorHAnsi" w:eastAsia="Times New Roman" w:hAnsiTheme="majorHAnsi" w:cstheme="minorHAnsi"/>
          <w:sz w:val="24"/>
          <w:szCs w:val="24"/>
        </w:rPr>
      </w:pPr>
    </w:p>
    <w:p w:rsidR="006A4CA4" w:rsidRPr="006A4CA4" w:rsidRDefault="006A4CA4" w:rsidP="004D2478">
      <w:pPr>
        <w:pStyle w:val="Listaszerbekezds"/>
        <w:numPr>
          <w:ilvl w:val="0"/>
          <w:numId w:val="26"/>
        </w:numPr>
        <w:tabs>
          <w:tab w:val="left" w:pos="426"/>
        </w:tabs>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6A4CA4">
        <w:rPr>
          <w:rFonts w:asciiTheme="majorHAnsi" w:hAnsiTheme="majorHAnsi" w:cstheme="minorHAnsi"/>
          <w:sz w:val="24"/>
          <w:szCs w:val="24"/>
        </w:rPr>
        <w:t xml:space="preserve">Az adattovábbítás jogalapja: </w:t>
      </w:r>
      <w:r w:rsidRPr="006A4CA4">
        <w:rPr>
          <w:rFonts w:asciiTheme="majorHAnsi" w:eastAsia="Times New Roman" w:hAnsiTheme="majorHAnsi" w:cstheme="minorHAnsi"/>
          <w:sz w:val="24"/>
          <w:szCs w:val="24"/>
        </w:rPr>
        <w:t xml:space="preserve">a Felhasználó hozzájárulása, az Infotv. 5. § (1) bekezdése, illetve </w:t>
      </w:r>
      <w:r w:rsidRPr="006A4CA4">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6A4CA4">
        <w:rPr>
          <w:rFonts w:asciiTheme="majorHAnsi" w:eastAsia="Times New Roman" w:hAnsiTheme="majorHAnsi" w:cstheme="minorHAnsi"/>
          <w:sz w:val="24"/>
          <w:szCs w:val="24"/>
        </w:rPr>
        <w:t xml:space="preserve">. </w:t>
      </w:r>
    </w:p>
    <w:p w:rsidR="006A4CA4" w:rsidRDefault="006A4CA4" w:rsidP="006A4CA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D15CC0" w:rsidRDefault="00D15CC0" w:rsidP="00D15CC0">
      <w:pPr>
        <w:pBdr>
          <w:bottom w:val="single" w:sz="4" w:space="4" w:color="4F81BD" w:themeColor="accent1"/>
        </w:pBdr>
        <w:spacing w:before="200" w:after="280"/>
        <w:ind w:left="936" w:right="936"/>
        <w:rPr>
          <w:rFonts w:cstheme="minorHAnsi"/>
          <w:b/>
          <w:bCs/>
          <w:i/>
          <w:iCs/>
          <w:color w:val="4F81BD" w:themeColor="accent1"/>
          <w:sz w:val="44"/>
          <w:szCs w:val="44"/>
        </w:rPr>
      </w:pPr>
      <w:r>
        <w:rPr>
          <w:rFonts w:cstheme="minorHAnsi"/>
          <w:b/>
          <w:bCs/>
          <w:i/>
          <w:iCs/>
          <w:color w:val="4F81BD" w:themeColor="accent1"/>
          <w:sz w:val="44"/>
          <w:szCs w:val="44"/>
        </w:rPr>
        <w:t>Ügyfélkapcsolatok és egyéb adatkezelések</w:t>
      </w:r>
    </w:p>
    <w:p w:rsidR="00D15CC0" w:rsidRDefault="00D15CC0" w:rsidP="00D15CC0">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D15CC0" w:rsidRDefault="00D15CC0" w:rsidP="00D15CC0">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rsidR="00D15CC0" w:rsidRDefault="00D15CC0" w:rsidP="00D15CC0">
      <w:pPr>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D15CC0" w:rsidRDefault="00D15CC0" w:rsidP="00D15CC0">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D15CC0" w:rsidRDefault="00D15CC0" w:rsidP="00D15CC0">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D15CC0" w:rsidRPr="006A4CA4" w:rsidRDefault="00D15CC0" w:rsidP="006A4CA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990257" w:rsidRDefault="00990257"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Default="00D70F81" w:rsidP="006A4CA4">
      <w:pPr>
        <w:autoSpaceDE w:val="0"/>
        <w:autoSpaceDN w:val="0"/>
        <w:spacing w:after="0" w:line="240" w:lineRule="auto"/>
        <w:ind w:left="426" w:hanging="426"/>
        <w:jc w:val="both"/>
        <w:rPr>
          <w:rFonts w:eastAsia="Times New Roman" w:cstheme="minorHAnsi"/>
          <w:sz w:val="24"/>
          <w:szCs w:val="24"/>
        </w:rPr>
      </w:pPr>
    </w:p>
    <w:p w:rsidR="00D70F81" w:rsidRPr="00A91F29" w:rsidRDefault="00D70F81" w:rsidP="006A4CA4">
      <w:pPr>
        <w:autoSpaceDE w:val="0"/>
        <w:autoSpaceDN w:val="0"/>
        <w:spacing w:after="0" w:line="240" w:lineRule="auto"/>
        <w:ind w:left="426" w:hanging="426"/>
        <w:jc w:val="both"/>
        <w:rPr>
          <w:rFonts w:eastAsia="Times New Roman" w:cstheme="minorHAnsi"/>
          <w:sz w:val="24"/>
          <w:szCs w:val="24"/>
        </w:rPr>
      </w:pPr>
    </w:p>
    <w:p w:rsidR="00705E2B" w:rsidRPr="00A91F29" w:rsidRDefault="00705E2B" w:rsidP="00705E2B">
      <w:pPr>
        <w:pStyle w:val="Kiemeltidzet"/>
        <w:rPr>
          <w:rFonts w:cstheme="minorHAnsi"/>
          <w:sz w:val="44"/>
          <w:szCs w:val="44"/>
        </w:rPr>
      </w:pPr>
      <w:r w:rsidRPr="00A91F29">
        <w:rPr>
          <w:rFonts w:cstheme="minorHAnsi"/>
          <w:sz w:val="44"/>
          <w:szCs w:val="44"/>
        </w:rPr>
        <w:lastRenderedPageBreak/>
        <w:t>Adatbiztonság</w:t>
      </w:r>
      <w:r w:rsidR="00222747">
        <w:rPr>
          <w:rFonts w:cstheme="minorHAnsi"/>
          <w:sz w:val="44"/>
          <w:szCs w:val="44"/>
        </w:rPr>
        <w:t xml:space="preserve"> </w:t>
      </w:r>
      <w:r w:rsidRPr="007947B0">
        <w:rPr>
          <w:rFonts w:cstheme="minorHAnsi"/>
          <w:sz w:val="20"/>
          <w:szCs w:val="20"/>
        </w:rPr>
        <w:t>(7.§)</w:t>
      </w:r>
    </w:p>
    <w:p w:rsidR="00705E2B" w:rsidRPr="00027A27"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27A27">
        <w:rPr>
          <w:rFonts w:asciiTheme="majorHAnsi" w:hAnsiTheme="majorHAnsi"/>
        </w:rPr>
        <w:t>Az adatkezelő úgy tervezi meg és hajtja végre az adatkezelési műveleteket, hogy biztosítsa az érintettek magánszférájának védelmét.</w:t>
      </w:r>
    </w:p>
    <w:p w:rsidR="00705E2B" w:rsidRPr="00027A27" w:rsidRDefault="00705E2B" w:rsidP="00705E2B">
      <w:pPr>
        <w:pStyle w:val="NormlWeb"/>
        <w:spacing w:before="0" w:beforeAutospacing="0" w:after="0" w:afterAutospacing="0"/>
        <w:ind w:left="426" w:right="136" w:hanging="426"/>
        <w:jc w:val="both"/>
        <w:rPr>
          <w:rFonts w:asciiTheme="majorHAnsi" w:hAnsiTheme="majorHAnsi"/>
        </w:rPr>
      </w:pPr>
      <w:bookmarkStart w:id="25" w:name="pr74"/>
      <w:bookmarkEnd w:id="25"/>
    </w:p>
    <w:p w:rsidR="00705E2B" w:rsidRPr="00027A27"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27A27">
        <w:rPr>
          <w:rFonts w:asciiTheme="majorHAnsi" w:hAnsiTheme="majorHAnsi"/>
        </w:rPr>
        <w:t>Az adatkezelő gondoskodik az adatok biztonságáról</w:t>
      </w:r>
      <w:r>
        <w:rPr>
          <w:rFonts w:asciiTheme="majorHAnsi" w:hAnsiTheme="majorHAnsi"/>
        </w:rPr>
        <w:t xml:space="preserve"> (jelszóval, vírusirtóval való védettség</w:t>
      </w:r>
      <w:r w:rsidR="00D70F81">
        <w:rPr>
          <w:rFonts w:asciiTheme="majorHAnsi" w:hAnsiTheme="majorHAnsi"/>
        </w:rPr>
        <w:t>, többszintű hozzáférés</w:t>
      </w:r>
      <w:r>
        <w:rPr>
          <w:rFonts w:asciiTheme="majorHAnsi" w:hAnsiTheme="majorHAnsi"/>
        </w:rPr>
        <w:t>)</w:t>
      </w:r>
      <w:r w:rsidRPr="00027A27">
        <w:rPr>
          <w:rFonts w:asciiTheme="majorHAnsi" w:hAnsiTheme="majorHAnsi"/>
        </w:rPr>
        <w:t>, megteszi azokat a technikai és szervezési intézkedéseket és kialakítja azokat az eljárási szabályokat, amelyek az Info tv., valamint az egyéb adat- és titokvédelmi szabályok érvényre juttatásához szükségesek.</w:t>
      </w:r>
      <w:bookmarkStart w:id="26" w:name="pr75"/>
      <w:bookmarkEnd w:id="26"/>
    </w:p>
    <w:p w:rsidR="00705E2B" w:rsidRPr="007947B0" w:rsidRDefault="00705E2B" w:rsidP="00705E2B">
      <w:pPr>
        <w:pStyle w:val="NormlWeb"/>
        <w:spacing w:before="0" w:beforeAutospacing="0" w:after="0" w:afterAutospacing="0"/>
        <w:ind w:left="426" w:right="136" w:hanging="426"/>
        <w:jc w:val="both"/>
        <w:rPr>
          <w:rFonts w:asciiTheme="majorHAnsi" w:hAnsiTheme="majorHAnsi"/>
        </w:rPr>
      </w:pPr>
    </w:p>
    <w:p w:rsidR="00705E2B"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7947B0">
        <w:rPr>
          <w:rFonts w:asciiTheme="majorHAnsi" w:hAnsiTheme="majorHAnsi"/>
        </w:rPr>
        <w:t>Az adatokat</w:t>
      </w:r>
      <w:r>
        <w:rPr>
          <w:rFonts w:asciiTheme="majorHAnsi" w:hAnsiTheme="majorHAnsi"/>
        </w:rPr>
        <w:t xml:space="preserve"> megfelelő intézkedésekkel véd</w:t>
      </w:r>
      <w:r w:rsidRPr="007947B0">
        <w:rPr>
          <w:rFonts w:asciiTheme="majorHAnsi" w:hAnsiTheme="majorHAnsi"/>
        </w:rPr>
        <w:t xml:space="preserve">i </w:t>
      </w:r>
      <w:r>
        <w:rPr>
          <w:rFonts w:asciiTheme="majorHAnsi" w:hAnsiTheme="majorHAnsi"/>
        </w:rPr>
        <w:t xml:space="preserve">az adatkezelő </w:t>
      </w:r>
      <w:r w:rsidRPr="007947B0">
        <w:rPr>
          <w:rFonts w:asciiTheme="majorHAnsi" w:hAnsiTheme="majorHAnsi"/>
        </w:rPr>
        <w:t xml:space="preserve">különösen </w:t>
      </w:r>
    </w:p>
    <w:p w:rsidR="00705E2B" w:rsidRDefault="00705E2B" w:rsidP="00705E2B">
      <w:pPr>
        <w:pStyle w:val="NormlWeb"/>
        <w:spacing w:before="0" w:beforeAutospacing="0" w:after="0" w:afterAutospacing="0"/>
        <w:ind w:right="136"/>
        <w:jc w:val="both"/>
        <w:rPr>
          <w:rFonts w:asciiTheme="majorHAnsi" w:hAnsiTheme="majorHAnsi"/>
        </w:rPr>
      </w:pP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sidRPr="007947B0">
        <w:rPr>
          <w:rFonts w:asciiTheme="majorHAnsi" w:hAnsiTheme="majorHAnsi"/>
        </w:rPr>
        <w:t xml:space="preserve">a jogosulatlan hozzáférés,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megváltoztatás,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továbbítás,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nyilvánosságra hozatal,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törlés vagy megsemmisítés,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sidRPr="007947B0">
        <w:rPr>
          <w:rFonts w:asciiTheme="majorHAnsi" w:hAnsiTheme="majorHAnsi"/>
        </w:rPr>
        <w:t xml:space="preserve">a véletlen megsemmisülés és sérülés, </w:t>
      </w:r>
    </w:p>
    <w:p w:rsidR="00705E2B" w:rsidRPr="007947B0" w:rsidRDefault="00705E2B" w:rsidP="00705E2B">
      <w:pPr>
        <w:pStyle w:val="NormlWeb"/>
        <w:numPr>
          <w:ilvl w:val="0"/>
          <w:numId w:val="35"/>
        </w:numPr>
        <w:spacing w:before="0" w:beforeAutospacing="0" w:after="0" w:afterAutospacing="0"/>
        <w:ind w:right="136"/>
        <w:jc w:val="both"/>
        <w:rPr>
          <w:rFonts w:asciiTheme="majorHAnsi" w:hAnsiTheme="majorHAnsi"/>
        </w:rPr>
      </w:pPr>
      <w:r w:rsidRPr="007947B0">
        <w:rPr>
          <w:rFonts w:asciiTheme="majorHAnsi" w:hAnsiTheme="majorHAnsi"/>
        </w:rPr>
        <w:t>az alkalmazott technika megváltozásából fakadó hozzáférhetetlenné válás ellen.</w:t>
      </w:r>
      <w:bookmarkStart w:id="27" w:name="pr76"/>
      <w:bookmarkEnd w:id="27"/>
    </w:p>
    <w:p w:rsidR="00705E2B" w:rsidRPr="007947B0" w:rsidRDefault="00705E2B" w:rsidP="00705E2B">
      <w:pPr>
        <w:pStyle w:val="NormlWeb"/>
        <w:spacing w:before="0" w:beforeAutospacing="0" w:after="0" w:afterAutospacing="0"/>
        <w:ind w:left="426" w:right="136" w:hanging="426"/>
        <w:jc w:val="both"/>
        <w:rPr>
          <w:rFonts w:asciiTheme="majorHAnsi" w:hAnsiTheme="majorHAnsi"/>
        </w:rPr>
      </w:pPr>
    </w:p>
    <w:p w:rsidR="00705E2B" w:rsidRPr="007947B0"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Pr>
          <w:rFonts w:asciiTheme="majorHAnsi" w:hAnsiTheme="majorHAnsi"/>
        </w:rPr>
        <w:t xml:space="preserve">Az adatkezelő </w:t>
      </w:r>
      <w:r w:rsidRPr="007947B0">
        <w:rPr>
          <w:rFonts w:asciiTheme="majorHAnsi" w:hAnsiTheme="majorHAnsi"/>
        </w:rPr>
        <w:t>megfelelő t</w:t>
      </w:r>
      <w:r>
        <w:rPr>
          <w:rFonts w:asciiTheme="majorHAnsi" w:hAnsiTheme="majorHAnsi"/>
        </w:rPr>
        <w:t>echnikai megoldással biztosítja</w:t>
      </w:r>
      <w:r w:rsidRPr="007947B0">
        <w:rPr>
          <w:rFonts w:asciiTheme="majorHAnsi" w:hAnsiTheme="majorHAnsi"/>
        </w:rPr>
        <w:t>, hogy a nyilvántartásokban tárolt adatok közvetlenül ne legyenek összekapcsolhatók és az érintetthez rendelhetők.</w:t>
      </w:r>
      <w:bookmarkStart w:id="28" w:name="pr77"/>
      <w:bookmarkEnd w:id="28"/>
    </w:p>
    <w:p w:rsidR="00705E2B" w:rsidRDefault="00705E2B" w:rsidP="00705E2B">
      <w:pPr>
        <w:pStyle w:val="NormlWeb"/>
        <w:spacing w:before="0" w:beforeAutospacing="0" w:after="0" w:afterAutospacing="0"/>
        <w:ind w:right="136"/>
        <w:jc w:val="both"/>
        <w:rPr>
          <w:rFonts w:asciiTheme="majorHAnsi" w:hAnsiTheme="majorHAnsi"/>
        </w:rPr>
      </w:pPr>
      <w:bookmarkStart w:id="29" w:name="pr84"/>
      <w:bookmarkEnd w:id="29"/>
    </w:p>
    <w:p w:rsidR="00705E2B"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27A27">
        <w:rPr>
          <w:rFonts w:asciiTheme="majorHAnsi" w:hAnsiTheme="majorHAnsi"/>
        </w:rPr>
        <w:t>A személyes adatokhoz való jogosulatlan hozzáférés, az adatok megváltoztatása és jogosulatlan nyilvánosságra-hozatala, vagy felhaszná</w:t>
      </w:r>
      <w:r>
        <w:rPr>
          <w:rFonts w:asciiTheme="majorHAnsi" w:hAnsiTheme="majorHAnsi"/>
        </w:rPr>
        <w:t xml:space="preserve">lása megakadályozása </w:t>
      </w:r>
      <w:r w:rsidRPr="00027A27">
        <w:rPr>
          <w:rFonts w:asciiTheme="majorHAnsi" w:hAnsiTheme="majorHAnsi"/>
        </w:rPr>
        <w:t>érdekében</w:t>
      </w:r>
      <w:r w:rsidR="00595239">
        <w:rPr>
          <w:rFonts w:asciiTheme="majorHAnsi" w:hAnsiTheme="majorHAnsi"/>
        </w:rPr>
        <w:t xml:space="preserve"> </w:t>
      </w:r>
      <w:r w:rsidRPr="00027A27">
        <w:rPr>
          <w:rFonts w:asciiTheme="majorHAnsi" w:hAnsiTheme="majorHAnsi"/>
        </w:rPr>
        <w:t xml:space="preserve">az adatkezelő </w:t>
      </w:r>
      <w:r>
        <w:rPr>
          <w:rFonts w:asciiTheme="majorHAnsi" w:hAnsiTheme="majorHAnsi"/>
        </w:rPr>
        <w:t>gondoskodik:</w:t>
      </w:r>
    </w:p>
    <w:p w:rsidR="00705E2B" w:rsidRDefault="00705E2B" w:rsidP="00705E2B">
      <w:pPr>
        <w:pStyle w:val="NormlWeb"/>
        <w:spacing w:before="0" w:beforeAutospacing="0" w:after="0" w:afterAutospacing="0"/>
        <w:ind w:right="136"/>
        <w:jc w:val="both"/>
        <w:rPr>
          <w:rFonts w:asciiTheme="majorHAnsi" w:hAnsiTheme="majorHAnsi"/>
        </w:rPr>
      </w:pPr>
    </w:p>
    <w:p w:rsidR="00705E2B" w:rsidRPr="00027A27" w:rsidRDefault="00705E2B" w:rsidP="00705E2B">
      <w:pPr>
        <w:pStyle w:val="NormlWeb"/>
        <w:numPr>
          <w:ilvl w:val="1"/>
          <w:numId w:val="29"/>
        </w:numPr>
        <w:spacing w:before="0" w:beforeAutospacing="0" w:after="0" w:afterAutospacing="0"/>
        <w:ind w:left="1134" w:right="136" w:hanging="283"/>
        <w:jc w:val="both"/>
        <w:rPr>
          <w:rFonts w:asciiTheme="majorHAnsi" w:hAnsiTheme="majorHAnsi"/>
        </w:rPr>
      </w:pPr>
      <w:r w:rsidRPr="00027A27">
        <w:rPr>
          <w:rFonts w:asciiTheme="majorHAnsi" w:hAnsiTheme="majorHAnsi"/>
        </w:rPr>
        <w:t xml:space="preserve">a megfelelő informatikai, műszaki környezet kialakításáról, üzemeltetéséről, </w:t>
      </w:r>
    </w:p>
    <w:p w:rsidR="00705E2B" w:rsidRDefault="00705E2B" w:rsidP="00705E2B">
      <w:pPr>
        <w:pStyle w:val="NormlWeb"/>
        <w:numPr>
          <w:ilvl w:val="0"/>
          <w:numId w:val="36"/>
        </w:numPr>
        <w:spacing w:before="0" w:beforeAutospacing="0" w:after="0" w:afterAutospacing="0"/>
        <w:ind w:left="1134" w:right="136" w:hanging="283"/>
        <w:jc w:val="both"/>
        <w:rPr>
          <w:rFonts w:asciiTheme="majorHAnsi" w:hAnsiTheme="majorHAnsi"/>
        </w:rPr>
      </w:pPr>
      <w:r w:rsidRPr="00063288">
        <w:rPr>
          <w:rFonts w:asciiTheme="majorHAnsi" w:hAnsiTheme="majorHAnsi"/>
        </w:rPr>
        <w:t>a szolgáltatásnyújtásban</w:t>
      </w:r>
      <w:r w:rsidR="00595239">
        <w:rPr>
          <w:rFonts w:asciiTheme="majorHAnsi" w:hAnsiTheme="majorHAnsi"/>
        </w:rPr>
        <w:t xml:space="preserve"> </w:t>
      </w:r>
      <w:r w:rsidRPr="00063288">
        <w:rPr>
          <w:rFonts w:asciiTheme="majorHAnsi" w:hAnsiTheme="majorHAnsi"/>
        </w:rPr>
        <w:t xml:space="preserve">résztevő munkatársai ellenőrzött kiválasztásáról, felügyeletéről, </w:t>
      </w:r>
    </w:p>
    <w:p w:rsidR="00705E2B" w:rsidRDefault="00705E2B" w:rsidP="00705E2B">
      <w:pPr>
        <w:pStyle w:val="NormlWeb"/>
        <w:numPr>
          <w:ilvl w:val="0"/>
          <w:numId w:val="36"/>
        </w:numPr>
        <w:spacing w:before="0" w:beforeAutospacing="0" w:after="0" w:afterAutospacing="0"/>
        <w:ind w:left="1134" w:right="136" w:hanging="283"/>
        <w:jc w:val="both"/>
        <w:rPr>
          <w:rFonts w:asciiTheme="majorHAnsi" w:hAnsiTheme="majorHAnsi"/>
        </w:rPr>
      </w:pPr>
      <w:r>
        <w:rPr>
          <w:rFonts w:asciiTheme="majorHAnsi" w:hAnsiTheme="majorHAnsi"/>
        </w:rPr>
        <w:t xml:space="preserve">a </w:t>
      </w:r>
      <w:r w:rsidRPr="00063288">
        <w:rPr>
          <w:rFonts w:asciiTheme="majorHAnsi" w:hAnsiTheme="majorHAnsi"/>
        </w:rPr>
        <w:t>részletes üzemeltetési,</w:t>
      </w:r>
      <w:r w:rsidR="00222747">
        <w:rPr>
          <w:rFonts w:asciiTheme="majorHAnsi" w:hAnsiTheme="majorHAnsi"/>
        </w:rPr>
        <w:t xml:space="preserve"> </w:t>
      </w:r>
      <w:r w:rsidRPr="00063288">
        <w:rPr>
          <w:rFonts w:asciiTheme="majorHAnsi" w:hAnsiTheme="majorHAnsi"/>
        </w:rPr>
        <w:t>kockázatkezelési és szolgáltatási eljárásrendek kiadásáról.</w:t>
      </w:r>
    </w:p>
    <w:p w:rsidR="00705E2B" w:rsidRDefault="00705E2B" w:rsidP="00705E2B">
      <w:pPr>
        <w:pStyle w:val="Listaszerbekezds"/>
        <w:spacing w:after="0" w:line="240" w:lineRule="auto"/>
        <w:rPr>
          <w:rFonts w:asciiTheme="majorHAnsi" w:hAnsiTheme="majorHAnsi"/>
        </w:rPr>
      </w:pPr>
    </w:p>
    <w:p w:rsidR="00705E2B"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63288">
        <w:rPr>
          <w:rFonts w:asciiTheme="majorHAnsi" w:hAnsiTheme="majorHAnsi"/>
        </w:rPr>
        <w:t xml:space="preserve">A fentiek alapján </w:t>
      </w:r>
      <w:r>
        <w:rPr>
          <w:rFonts w:asciiTheme="majorHAnsi" w:hAnsiTheme="majorHAnsi"/>
        </w:rPr>
        <w:t>szolgáltató</w:t>
      </w:r>
      <w:r w:rsidRPr="00063288">
        <w:rPr>
          <w:rFonts w:asciiTheme="majorHAnsi" w:hAnsiTheme="majorHAnsi"/>
        </w:rPr>
        <w:t xml:space="preserve"> biztosítja, hogy az általa kezelt adat</w:t>
      </w:r>
    </w:p>
    <w:p w:rsidR="00705E2B" w:rsidRPr="00063288" w:rsidRDefault="00705E2B" w:rsidP="00705E2B">
      <w:pPr>
        <w:pStyle w:val="NormlWeb"/>
        <w:spacing w:before="0" w:beforeAutospacing="0" w:after="0" w:afterAutospacing="0"/>
        <w:ind w:right="136"/>
        <w:jc w:val="both"/>
        <w:rPr>
          <w:rFonts w:asciiTheme="majorHAnsi" w:hAnsiTheme="majorHAnsi"/>
        </w:rPr>
      </w:pPr>
    </w:p>
    <w:p w:rsidR="00705E2B" w:rsidRPr="00063288" w:rsidRDefault="00705E2B" w:rsidP="00705E2B">
      <w:pPr>
        <w:pStyle w:val="Listaszerbekezds"/>
        <w:numPr>
          <w:ilvl w:val="0"/>
          <w:numId w:val="33"/>
        </w:numPr>
        <w:spacing w:after="0" w:line="240" w:lineRule="auto"/>
        <w:rPr>
          <w:rFonts w:asciiTheme="majorHAnsi" w:hAnsiTheme="majorHAnsi"/>
          <w:sz w:val="24"/>
          <w:szCs w:val="24"/>
        </w:rPr>
      </w:pPr>
      <w:r>
        <w:rPr>
          <w:rFonts w:asciiTheme="majorHAnsi" w:hAnsiTheme="majorHAnsi"/>
          <w:sz w:val="24"/>
          <w:szCs w:val="24"/>
        </w:rPr>
        <w:t>a jogosult számára rendelkezésre álljon</w:t>
      </w:r>
      <w:r w:rsidRPr="00063288">
        <w:rPr>
          <w:rFonts w:asciiTheme="majorHAnsi" w:hAnsiTheme="majorHAnsi"/>
          <w:sz w:val="24"/>
          <w:szCs w:val="24"/>
        </w:rPr>
        <w:t>,</w:t>
      </w:r>
    </w:p>
    <w:p w:rsidR="00705E2B" w:rsidRPr="00063288" w:rsidRDefault="00705E2B" w:rsidP="00705E2B">
      <w:pPr>
        <w:pStyle w:val="Listaszerbekezds"/>
        <w:numPr>
          <w:ilvl w:val="0"/>
          <w:numId w:val="33"/>
        </w:numPr>
        <w:spacing w:after="0" w:line="240" w:lineRule="auto"/>
        <w:rPr>
          <w:rFonts w:asciiTheme="majorHAnsi" w:hAnsiTheme="majorHAnsi"/>
          <w:sz w:val="24"/>
          <w:szCs w:val="24"/>
        </w:rPr>
      </w:pPr>
      <w:r w:rsidRPr="00063288">
        <w:rPr>
          <w:rFonts w:asciiTheme="majorHAnsi" w:hAnsiTheme="majorHAnsi"/>
          <w:sz w:val="24"/>
          <w:szCs w:val="24"/>
        </w:rPr>
        <w:t>hitelessége és hitelesítése biztosított</w:t>
      </w:r>
      <w:r>
        <w:rPr>
          <w:rFonts w:asciiTheme="majorHAnsi" w:hAnsiTheme="majorHAnsi"/>
          <w:sz w:val="24"/>
          <w:szCs w:val="24"/>
        </w:rPr>
        <w:t>,</w:t>
      </w:r>
    </w:p>
    <w:p w:rsidR="00705E2B" w:rsidRPr="00063288" w:rsidRDefault="00705E2B" w:rsidP="00705E2B">
      <w:pPr>
        <w:pStyle w:val="Listaszerbekezds"/>
        <w:numPr>
          <w:ilvl w:val="0"/>
          <w:numId w:val="33"/>
        </w:numPr>
        <w:spacing w:after="0" w:line="240" w:lineRule="auto"/>
        <w:rPr>
          <w:rFonts w:asciiTheme="majorHAnsi" w:hAnsiTheme="majorHAnsi"/>
          <w:sz w:val="24"/>
          <w:szCs w:val="24"/>
        </w:rPr>
      </w:pPr>
      <w:r>
        <w:rPr>
          <w:rFonts w:asciiTheme="majorHAnsi" w:hAnsiTheme="majorHAnsi"/>
          <w:sz w:val="24"/>
          <w:szCs w:val="24"/>
        </w:rPr>
        <w:t>változatlansága igazolható,</w:t>
      </w:r>
    </w:p>
    <w:p w:rsidR="00705E2B" w:rsidRDefault="00705E2B" w:rsidP="00705E2B">
      <w:pPr>
        <w:pStyle w:val="Listaszerbekezds"/>
        <w:spacing w:after="0" w:line="240" w:lineRule="auto"/>
        <w:ind w:left="1440"/>
        <w:rPr>
          <w:rFonts w:asciiTheme="majorHAnsi" w:hAnsiTheme="majorHAnsi"/>
          <w:sz w:val="24"/>
          <w:szCs w:val="24"/>
        </w:rPr>
      </w:pPr>
      <w:r w:rsidRPr="00063288">
        <w:rPr>
          <w:rFonts w:asciiTheme="majorHAnsi" w:hAnsiTheme="majorHAnsi"/>
          <w:sz w:val="24"/>
          <w:szCs w:val="24"/>
        </w:rPr>
        <w:t>legyen.</w:t>
      </w:r>
    </w:p>
    <w:p w:rsidR="00705E2B" w:rsidRDefault="00705E2B" w:rsidP="00705E2B">
      <w:pPr>
        <w:pStyle w:val="Listaszerbekezds"/>
        <w:spacing w:after="0" w:line="240" w:lineRule="auto"/>
        <w:rPr>
          <w:rFonts w:asciiTheme="majorHAnsi" w:hAnsiTheme="majorHAnsi"/>
          <w:sz w:val="24"/>
          <w:szCs w:val="24"/>
        </w:rPr>
      </w:pPr>
    </w:p>
    <w:p w:rsidR="00705E2B" w:rsidRDefault="00705E2B" w:rsidP="00705E2B">
      <w:pPr>
        <w:pStyle w:val="Listaszerbekezds"/>
        <w:numPr>
          <w:ilvl w:val="0"/>
          <w:numId w:val="29"/>
        </w:numPr>
        <w:spacing w:after="0" w:line="240" w:lineRule="auto"/>
        <w:ind w:left="426" w:hanging="426"/>
        <w:jc w:val="both"/>
        <w:rPr>
          <w:rFonts w:asciiTheme="majorHAnsi" w:hAnsiTheme="majorHAnsi"/>
          <w:sz w:val="24"/>
          <w:szCs w:val="24"/>
        </w:rPr>
      </w:pPr>
      <w:r>
        <w:rPr>
          <w:rFonts w:asciiTheme="majorHAnsi" w:hAnsiTheme="majorHAnsi"/>
          <w:sz w:val="24"/>
          <w:szCs w:val="24"/>
        </w:rPr>
        <w:t xml:space="preserve">Adatkezelő és annak tárhely-szolgáltatójának </w:t>
      </w:r>
      <w:r w:rsidRPr="00063288">
        <w:rPr>
          <w:rFonts w:asciiTheme="majorHAnsi" w:hAnsiTheme="majorHAnsi"/>
          <w:sz w:val="24"/>
          <w:szCs w:val="24"/>
        </w:rPr>
        <w:t xml:space="preserve">informatikai rendszere </w:t>
      </w:r>
      <w:r>
        <w:rPr>
          <w:rFonts w:asciiTheme="majorHAnsi" w:hAnsiTheme="majorHAnsi"/>
          <w:sz w:val="24"/>
          <w:szCs w:val="24"/>
        </w:rPr>
        <w:t>véd</w:t>
      </w:r>
      <w:r w:rsidR="00595239">
        <w:rPr>
          <w:rFonts w:asciiTheme="majorHAnsi" w:hAnsiTheme="majorHAnsi"/>
          <w:sz w:val="24"/>
          <w:szCs w:val="24"/>
        </w:rPr>
        <w:t xml:space="preserve"> </w:t>
      </w:r>
      <w:r>
        <w:rPr>
          <w:rFonts w:asciiTheme="majorHAnsi" w:hAnsiTheme="majorHAnsi"/>
          <w:sz w:val="24"/>
          <w:szCs w:val="24"/>
        </w:rPr>
        <w:t>többek között</w:t>
      </w:r>
    </w:p>
    <w:p w:rsidR="00705E2B" w:rsidRDefault="00705E2B" w:rsidP="00705E2B">
      <w:pPr>
        <w:pStyle w:val="Listaszerbekezds"/>
        <w:spacing w:after="0" w:line="240" w:lineRule="auto"/>
        <w:ind w:left="426"/>
        <w:jc w:val="both"/>
        <w:rPr>
          <w:rFonts w:asciiTheme="majorHAnsi" w:hAnsiTheme="majorHAnsi"/>
          <w:sz w:val="24"/>
          <w:szCs w:val="24"/>
        </w:rPr>
      </w:pP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sidRPr="00063288">
        <w:rPr>
          <w:rFonts w:asciiTheme="majorHAnsi" w:hAnsiTheme="majorHAnsi"/>
          <w:sz w:val="24"/>
          <w:szCs w:val="24"/>
        </w:rPr>
        <w:t xml:space="preserve">a </w:t>
      </w:r>
      <w:r>
        <w:rPr>
          <w:rFonts w:asciiTheme="majorHAnsi" w:hAnsiTheme="majorHAnsi"/>
          <w:sz w:val="24"/>
          <w:szCs w:val="24"/>
        </w:rPr>
        <w:t>számítástechnikai</w:t>
      </w:r>
      <w:r w:rsidRPr="00063288">
        <w:rPr>
          <w:rFonts w:asciiTheme="majorHAnsi" w:hAnsiTheme="majorHAnsi"/>
          <w:sz w:val="24"/>
          <w:szCs w:val="24"/>
        </w:rPr>
        <w:t xml:space="preserve"> csalás, </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lastRenderedPageBreak/>
        <w:t xml:space="preserve">a </w:t>
      </w:r>
      <w:r w:rsidRPr="00063288">
        <w:rPr>
          <w:rFonts w:asciiTheme="majorHAnsi" w:hAnsiTheme="majorHAnsi"/>
          <w:sz w:val="24"/>
          <w:szCs w:val="24"/>
        </w:rPr>
        <w:t xml:space="preserve">kémkedés, </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a számítógépvírusok,</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a spam-ek, </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sidRPr="00063288">
        <w:rPr>
          <w:rFonts w:asciiTheme="majorHAnsi" w:hAnsiTheme="majorHAnsi"/>
          <w:sz w:val="24"/>
          <w:szCs w:val="24"/>
        </w:rPr>
        <w:t xml:space="preserve">a </w:t>
      </w:r>
      <w:r>
        <w:rPr>
          <w:rFonts w:asciiTheme="majorHAnsi" w:hAnsiTheme="majorHAnsi"/>
          <w:sz w:val="24"/>
          <w:szCs w:val="24"/>
        </w:rPr>
        <w:t>hack-ek</w:t>
      </w:r>
    </w:p>
    <w:p w:rsidR="00705E2B" w:rsidRPr="00063288"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és egyéb </w:t>
      </w:r>
      <w:r w:rsidRPr="00063288">
        <w:rPr>
          <w:rFonts w:asciiTheme="majorHAnsi" w:hAnsiTheme="majorHAnsi"/>
          <w:sz w:val="24"/>
          <w:szCs w:val="24"/>
        </w:rPr>
        <w:t>támadások ellen</w:t>
      </w:r>
      <w:r>
        <w:rPr>
          <w:rFonts w:asciiTheme="majorHAnsi" w:hAnsiTheme="majorHAnsi"/>
          <w:sz w:val="24"/>
          <w:szCs w:val="24"/>
        </w:rPr>
        <w:t>.</w:t>
      </w:r>
    </w:p>
    <w:p w:rsidR="00705E2B" w:rsidRDefault="00705E2B" w:rsidP="00705E2B">
      <w:pPr>
        <w:pStyle w:val="Listaszerbekezds"/>
        <w:spacing w:after="0" w:line="240" w:lineRule="auto"/>
        <w:ind w:left="360"/>
        <w:jc w:val="both"/>
        <w:rPr>
          <w:rFonts w:eastAsia="Times New Roman" w:cstheme="minorHAnsi"/>
          <w:sz w:val="24"/>
          <w:szCs w:val="24"/>
        </w:rPr>
      </w:pPr>
    </w:p>
    <w:p w:rsidR="00756D60" w:rsidRPr="007947B0" w:rsidRDefault="00756D60" w:rsidP="00756D60">
      <w:pPr>
        <w:pStyle w:val="Kiemeltidzet"/>
        <w:rPr>
          <w:rFonts w:cstheme="minorHAnsi"/>
          <w:sz w:val="20"/>
          <w:szCs w:val="20"/>
        </w:rPr>
      </w:pPr>
      <w:r>
        <w:rPr>
          <w:rFonts w:cstheme="minorHAnsi"/>
          <w:sz w:val="44"/>
          <w:szCs w:val="44"/>
        </w:rPr>
        <w:t xml:space="preserve">Az érintettek jogai </w:t>
      </w:r>
    </w:p>
    <w:p w:rsidR="00756D60" w:rsidRPr="00A91F29" w:rsidRDefault="00756D60" w:rsidP="00756D60">
      <w:pPr>
        <w:pStyle w:val="Listaszerbekezds"/>
        <w:spacing w:after="0" w:line="240" w:lineRule="auto"/>
        <w:ind w:left="360"/>
        <w:jc w:val="both"/>
        <w:rPr>
          <w:rFonts w:eastAsia="Times New Roman" w:cstheme="minorHAnsi"/>
          <w:sz w:val="24"/>
          <w:szCs w:val="24"/>
        </w:rPr>
      </w:pPr>
    </w:p>
    <w:p w:rsidR="00756D60" w:rsidRDefault="00756D60" w:rsidP="00756D60">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1F1B71">
        <w:rPr>
          <w:rFonts w:asciiTheme="majorHAnsi" w:hAnsiTheme="majorHAnsi" w:cstheme="minorHAnsi"/>
        </w:rPr>
        <w:t xml:space="preserve">Az érintett kérelmezheti az </w:t>
      </w:r>
      <w:bookmarkStart w:id="30" w:name="pr127"/>
      <w:bookmarkEnd w:id="30"/>
      <w:r w:rsidRPr="001F1B71">
        <w:rPr>
          <w:rFonts w:asciiTheme="majorHAnsi" w:hAnsiTheme="majorHAnsi" w:cstheme="minorHAnsi"/>
        </w:rPr>
        <w:t xml:space="preserve">Szolgáltatónál, hogy az adjon tájékoztatását személyes adatai kezeléséről, kérheti </w:t>
      </w:r>
      <w:bookmarkStart w:id="31" w:name="pr128"/>
      <w:bookmarkEnd w:id="31"/>
      <w:r w:rsidRPr="001F1B71">
        <w:rPr>
          <w:rFonts w:asciiTheme="majorHAnsi" w:hAnsiTheme="majorHAnsi" w:cstheme="minorHAnsi"/>
        </w:rPr>
        <w:t>személyes adatainak helyesbítését, valamint</w:t>
      </w:r>
      <w:bookmarkStart w:id="32" w:name="pr129"/>
      <w:bookmarkEnd w:id="32"/>
      <w:r w:rsidRPr="001F1B71">
        <w:rPr>
          <w:rFonts w:asciiTheme="majorHAnsi" w:hAnsiTheme="majorHAnsi" w:cstheme="minorHAnsi"/>
        </w:rPr>
        <w:t xml:space="preserve"> kérheti személyes adatainak - a kötelező adatkezelés kivételével - törlését vagy zárolását.</w:t>
      </w:r>
    </w:p>
    <w:p w:rsidR="00756D60" w:rsidRDefault="00756D60" w:rsidP="00756D60">
      <w:pPr>
        <w:pStyle w:val="NormlWeb"/>
        <w:spacing w:before="0" w:beforeAutospacing="0" w:after="0" w:afterAutospacing="0"/>
        <w:ind w:left="567" w:right="136"/>
        <w:jc w:val="both"/>
        <w:rPr>
          <w:rFonts w:asciiTheme="majorHAnsi" w:hAnsiTheme="majorHAnsi" w:cstheme="minorHAnsi"/>
        </w:rPr>
      </w:pPr>
    </w:p>
    <w:p w:rsidR="00756D60" w:rsidRPr="00437E33" w:rsidRDefault="00756D60" w:rsidP="00756D60">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2D07C5">
        <w:rPr>
          <w:rFonts w:asciiTheme="majorHAnsi" w:hAnsiTheme="majorHAnsi"/>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w:t>
      </w:r>
      <w:r>
        <w:rPr>
          <w:rFonts w:asciiTheme="majorHAnsi" w:hAnsiTheme="majorHAnsi"/>
        </w:rPr>
        <w:t>ás jogalapjáról és címzettjéről.</w:t>
      </w:r>
    </w:p>
    <w:p w:rsidR="00756D60" w:rsidRPr="00437E33" w:rsidRDefault="00756D60" w:rsidP="00756D60">
      <w:pPr>
        <w:pStyle w:val="NormlWeb"/>
        <w:spacing w:before="0" w:beforeAutospacing="0" w:after="0" w:afterAutospacing="0"/>
        <w:ind w:right="136"/>
        <w:jc w:val="both"/>
        <w:rPr>
          <w:rFonts w:asciiTheme="majorHAnsi" w:hAnsiTheme="majorHAnsi" w:cstheme="minorHAnsi"/>
        </w:rPr>
      </w:pPr>
    </w:p>
    <w:p w:rsidR="00756D60" w:rsidRPr="00437E33" w:rsidRDefault="00756D60" w:rsidP="00756D60">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2D07C5">
        <w:rPr>
          <w:rFonts w:asciiTheme="majorHAnsi" w:hAnsiTheme="majorHAnsi"/>
        </w:rPr>
        <w:t>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756D60" w:rsidRPr="00437E33" w:rsidRDefault="00756D60" w:rsidP="00756D60">
      <w:pPr>
        <w:pStyle w:val="NormlWeb"/>
        <w:spacing w:before="0" w:beforeAutospacing="0" w:after="0" w:afterAutospacing="0"/>
        <w:ind w:right="136"/>
        <w:jc w:val="both"/>
        <w:rPr>
          <w:rFonts w:asciiTheme="majorHAnsi" w:hAnsiTheme="majorHAnsi" w:cstheme="minorHAnsi"/>
        </w:rPr>
      </w:pPr>
    </w:p>
    <w:p w:rsidR="00756D60" w:rsidRDefault="00756D60" w:rsidP="00756D60">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2D07C5">
        <w:rPr>
          <w:rFonts w:asciiTheme="majorHAnsi" w:hAnsiTheme="majorHAnsi"/>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bookmarkStart w:id="33" w:name="pr139"/>
      <w:bookmarkEnd w:id="33"/>
    </w:p>
    <w:p w:rsidR="00756D60" w:rsidRPr="00E54E3D" w:rsidRDefault="00756D60" w:rsidP="00756D60">
      <w:pPr>
        <w:pStyle w:val="NormlWeb"/>
        <w:spacing w:before="0" w:beforeAutospacing="0" w:after="0" w:afterAutospacing="0"/>
        <w:ind w:right="136"/>
        <w:jc w:val="both"/>
        <w:rPr>
          <w:rFonts w:asciiTheme="majorHAnsi" w:hAnsiTheme="majorHAnsi" w:cstheme="minorHAnsi"/>
        </w:rPr>
      </w:pPr>
    </w:p>
    <w:p w:rsidR="00756D60" w:rsidRPr="001F1B71" w:rsidRDefault="00756D60" w:rsidP="00756D60">
      <w:pPr>
        <w:pStyle w:val="Listaszerbekezds"/>
        <w:numPr>
          <w:ilvl w:val="0"/>
          <w:numId w:val="25"/>
        </w:numPr>
        <w:spacing w:after="0" w:line="240" w:lineRule="auto"/>
        <w:ind w:left="567" w:hanging="567"/>
        <w:jc w:val="both"/>
        <w:rPr>
          <w:rFonts w:asciiTheme="majorHAnsi" w:hAnsiTheme="majorHAnsi" w:cstheme="minorHAnsi"/>
          <w:sz w:val="24"/>
          <w:szCs w:val="24"/>
        </w:rPr>
      </w:pPr>
      <w:bookmarkStart w:id="34" w:name="pr146"/>
      <w:bookmarkEnd w:id="34"/>
      <w:r w:rsidRPr="001F1B71">
        <w:rPr>
          <w:rFonts w:asciiTheme="majorHAnsi" w:hAnsiTheme="majorHAnsi" w:cstheme="minorHAnsi"/>
          <w:sz w:val="24"/>
          <w:szCs w:val="24"/>
        </w:rPr>
        <w:t xml:space="preserve">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w:t>
      </w:r>
      <w:r>
        <w:rPr>
          <w:rFonts w:asciiTheme="majorHAnsi" w:hAnsiTheme="majorHAnsi" w:cstheme="minorHAnsi"/>
          <w:sz w:val="24"/>
          <w:szCs w:val="24"/>
        </w:rPr>
        <w:t>25</w:t>
      </w:r>
      <w:r w:rsidRPr="001F1B71">
        <w:rPr>
          <w:rFonts w:asciiTheme="majorHAnsi" w:hAnsiTheme="majorHAnsi" w:cstheme="minorHAnsi"/>
          <w:sz w:val="24"/>
          <w:szCs w:val="24"/>
        </w:rPr>
        <w:t xml:space="preserve"> napon belül írásban, közérthető formában adja meg a tájékoztatást. A tájékoztatás ingyenes.</w:t>
      </w:r>
    </w:p>
    <w:p w:rsidR="00756D60" w:rsidRPr="001F1B71" w:rsidRDefault="00756D60" w:rsidP="00756D60">
      <w:pPr>
        <w:spacing w:after="0" w:line="240" w:lineRule="auto"/>
        <w:ind w:left="567" w:hanging="567"/>
        <w:jc w:val="both"/>
        <w:rPr>
          <w:rFonts w:asciiTheme="majorHAnsi" w:hAnsiTheme="majorHAnsi" w:cstheme="minorHAnsi"/>
          <w:sz w:val="24"/>
          <w:szCs w:val="24"/>
        </w:rPr>
      </w:pPr>
      <w:bookmarkStart w:id="35" w:name="15"/>
      <w:bookmarkStart w:id="36" w:name="pr130"/>
      <w:bookmarkStart w:id="37" w:name="pr133"/>
      <w:bookmarkStart w:id="38" w:name="pr134"/>
      <w:bookmarkStart w:id="39" w:name="16"/>
      <w:bookmarkStart w:id="40" w:name="pr135"/>
      <w:bookmarkStart w:id="41" w:name="pr136"/>
      <w:bookmarkStart w:id="42" w:name="17"/>
      <w:bookmarkStart w:id="43" w:name="pr138"/>
      <w:bookmarkStart w:id="44" w:name="pr147"/>
      <w:bookmarkStart w:id="45" w:name="18"/>
      <w:bookmarkStart w:id="46" w:name="pr148"/>
      <w:bookmarkStart w:id="47" w:name="pr149"/>
      <w:bookmarkEnd w:id="35"/>
      <w:bookmarkEnd w:id="36"/>
      <w:bookmarkEnd w:id="37"/>
      <w:bookmarkEnd w:id="38"/>
      <w:bookmarkEnd w:id="39"/>
      <w:bookmarkEnd w:id="40"/>
      <w:bookmarkEnd w:id="41"/>
      <w:bookmarkEnd w:id="42"/>
      <w:bookmarkEnd w:id="43"/>
      <w:bookmarkEnd w:id="44"/>
      <w:bookmarkEnd w:id="45"/>
      <w:bookmarkEnd w:id="46"/>
      <w:bookmarkEnd w:id="47"/>
    </w:p>
    <w:p w:rsidR="00756D60" w:rsidRPr="001F1B71" w:rsidRDefault="00756D60" w:rsidP="00756D60">
      <w:pPr>
        <w:pStyle w:val="Listaszerbekezds"/>
        <w:numPr>
          <w:ilvl w:val="0"/>
          <w:numId w:val="25"/>
        </w:numPr>
        <w:spacing w:after="0" w:line="240" w:lineRule="auto"/>
        <w:ind w:left="567" w:hanging="567"/>
        <w:jc w:val="both"/>
        <w:rPr>
          <w:rFonts w:asciiTheme="majorHAnsi" w:hAnsiTheme="majorHAnsi" w:cstheme="minorHAnsi"/>
          <w:sz w:val="24"/>
          <w:szCs w:val="24"/>
        </w:rPr>
      </w:pPr>
      <w:r w:rsidRPr="001F1B71">
        <w:rPr>
          <w:rFonts w:asciiTheme="majorHAnsi" w:hAnsiTheme="majorHAnsi" w:cstheme="minorHAnsi"/>
          <w:sz w:val="24"/>
          <w:szCs w:val="24"/>
        </w:rPr>
        <w:lastRenderedPageBreak/>
        <w:t>Szolgáltató, amennyiben a személyes adat a valóságnak nem felel meg, és a valóságnak megfelelő személyes adat az adatkezelő rendelkezésére áll, a személyes adatot helyesbíti.</w:t>
      </w:r>
    </w:p>
    <w:p w:rsidR="00756D60" w:rsidRPr="001F1B71" w:rsidRDefault="00756D60" w:rsidP="00756D60">
      <w:pPr>
        <w:spacing w:after="0" w:line="240" w:lineRule="auto"/>
        <w:ind w:left="567" w:hanging="567"/>
        <w:jc w:val="both"/>
        <w:rPr>
          <w:rFonts w:asciiTheme="majorHAnsi" w:hAnsiTheme="majorHAnsi" w:cstheme="minorHAnsi"/>
          <w:sz w:val="24"/>
          <w:szCs w:val="24"/>
        </w:rPr>
      </w:pPr>
    </w:p>
    <w:p w:rsidR="00756D60" w:rsidRPr="001F1B71" w:rsidRDefault="00756D60" w:rsidP="00756D60">
      <w:pPr>
        <w:pStyle w:val="Listaszerbekezds"/>
        <w:numPr>
          <w:ilvl w:val="0"/>
          <w:numId w:val="25"/>
        </w:numPr>
        <w:spacing w:after="0" w:line="240" w:lineRule="auto"/>
        <w:ind w:left="567" w:hanging="567"/>
        <w:jc w:val="both"/>
        <w:rPr>
          <w:rFonts w:asciiTheme="majorHAnsi" w:hAnsiTheme="majorHAnsi" w:cstheme="minorHAnsi"/>
          <w:sz w:val="24"/>
          <w:szCs w:val="24"/>
        </w:rPr>
      </w:pPr>
      <w:r w:rsidRPr="001F1B71">
        <w:rPr>
          <w:rFonts w:asciiTheme="majorHAnsi" w:hAnsiTheme="majorHAnsi" w:cstheme="minorHAnsi"/>
          <w:sz w:val="24"/>
          <w:szCs w:val="24"/>
        </w:rPr>
        <w:t>Törlés helyett Szolgáltató zárolja a személyes adatot, ha a</w:t>
      </w:r>
      <w:r>
        <w:rPr>
          <w:rFonts w:asciiTheme="majorHAnsi" w:hAnsiTheme="majorHAnsi" w:cstheme="minorHAnsi"/>
          <w:sz w:val="24"/>
          <w:szCs w:val="24"/>
        </w:rPr>
        <w:t xml:space="preserve"> </w:t>
      </w:r>
      <w:r w:rsidRPr="001F1B71">
        <w:rPr>
          <w:rFonts w:asciiTheme="majorHAnsi" w:hAnsiTheme="majorHAnsi" w:cstheme="minorHAnsi"/>
          <w:sz w:val="24"/>
          <w:szCs w:val="24"/>
        </w:rPr>
        <w:t>Felhasználó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rsidR="00756D60" w:rsidRPr="001F1B71" w:rsidRDefault="00756D60" w:rsidP="00756D60">
      <w:pPr>
        <w:spacing w:after="0" w:line="240" w:lineRule="auto"/>
        <w:ind w:left="567" w:hanging="567"/>
        <w:jc w:val="both"/>
        <w:rPr>
          <w:rFonts w:asciiTheme="majorHAnsi" w:hAnsiTheme="majorHAnsi" w:cstheme="minorHAnsi"/>
          <w:sz w:val="24"/>
          <w:szCs w:val="24"/>
        </w:rPr>
      </w:pPr>
    </w:p>
    <w:p w:rsidR="00756D60" w:rsidRPr="001F1B71" w:rsidRDefault="00756D60" w:rsidP="00756D60">
      <w:pPr>
        <w:pStyle w:val="Listaszerbekezds"/>
        <w:numPr>
          <w:ilvl w:val="0"/>
          <w:numId w:val="25"/>
        </w:numPr>
        <w:spacing w:after="0" w:line="240" w:lineRule="auto"/>
        <w:ind w:left="567" w:hanging="567"/>
        <w:jc w:val="both"/>
        <w:rPr>
          <w:rFonts w:asciiTheme="majorHAnsi" w:hAnsiTheme="majorHAnsi" w:cstheme="minorHAnsi"/>
          <w:sz w:val="24"/>
          <w:szCs w:val="24"/>
        </w:rPr>
      </w:pPr>
      <w:r w:rsidRPr="001F1B71">
        <w:rPr>
          <w:rFonts w:asciiTheme="majorHAnsi" w:hAnsiTheme="majorHAnsi" w:cstheme="minorHAnsi"/>
          <w:sz w:val="24"/>
          <w:szCs w:val="24"/>
        </w:rPr>
        <w:t>Szolgáltató törli a személyes adatot, ha kezelése jogellenes, a</w:t>
      </w:r>
      <w:r>
        <w:rPr>
          <w:rFonts w:asciiTheme="majorHAnsi" w:hAnsiTheme="majorHAnsi" w:cstheme="minorHAnsi"/>
          <w:sz w:val="24"/>
          <w:szCs w:val="24"/>
        </w:rPr>
        <w:t xml:space="preserve"> </w:t>
      </w:r>
      <w:r w:rsidRPr="001F1B71">
        <w:rPr>
          <w:rFonts w:asciiTheme="majorHAnsi" w:hAnsiTheme="majorHAnsi" w:cstheme="minorHAnsi"/>
          <w:sz w:val="24"/>
          <w:szCs w:val="24"/>
        </w:rPr>
        <w:t>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756D60" w:rsidRPr="001F1B71" w:rsidRDefault="00756D60" w:rsidP="00756D60">
      <w:pPr>
        <w:pStyle w:val="NormlWeb"/>
        <w:spacing w:before="0" w:beforeAutospacing="0" w:after="0" w:afterAutospacing="0"/>
        <w:ind w:left="567" w:right="136" w:hanging="567"/>
        <w:jc w:val="both"/>
        <w:rPr>
          <w:rFonts w:asciiTheme="majorHAnsi" w:hAnsiTheme="majorHAnsi"/>
        </w:rPr>
      </w:pPr>
    </w:p>
    <w:p w:rsidR="00756D60" w:rsidRPr="001F1B71" w:rsidRDefault="00756D60" w:rsidP="00756D60">
      <w:pPr>
        <w:pStyle w:val="NormlWeb"/>
        <w:numPr>
          <w:ilvl w:val="0"/>
          <w:numId w:val="25"/>
        </w:numPr>
        <w:spacing w:before="0" w:beforeAutospacing="0" w:after="0" w:afterAutospacing="0"/>
        <w:ind w:left="567" w:right="136" w:hanging="567"/>
        <w:jc w:val="both"/>
        <w:rPr>
          <w:rFonts w:asciiTheme="majorHAnsi" w:hAnsiTheme="majorHAnsi"/>
        </w:rPr>
      </w:pPr>
      <w:r w:rsidRPr="001F1B71">
        <w:rPr>
          <w:rFonts w:asciiTheme="majorHAnsi" w:hAnsiTheme="majorHAnsi"/>
        </w:rPr>
        <w:t>Az adatkezelő megjelöli az általa kezelt személyes adatot, ha az érintett vitatja annak helyességét vagy pontosságát, de a vitatott személyes adat helytelensége vagy pontatlansága nem állapítható meg egyértelműen.</w:t>
      </w:r>
    </w:p>
    <w:p w:rsidR="00756D60" w:rsidRPr="001F1B71" w:rsidRDefault="00756D60" w:rsidP="00756D60">
      <w:pPr>
        <w:pStyle w:val="NormlWeb"/>
        <w:spacing w:before="0" w:beforeAutospacing="0" w:after="0" w:afterAutospacing="0"/>
        <w:ind w:left="567" w:right="136" w:hanging="567"/>
        <w:jc w:val="both"/>
        <w:rPr>
          <w:rFonts w:asciiTheme="majorHAnsi" w:hAnsiTheme="majorHAnsi"/>
        </w:rPr>
      </w:pPr>
    </w:p>
    <w:p w:rsidR="00756D60" w:rsidRPr="001F1B71" w:rsidRDefault="00756D60" w:rsidP="00756D60">
      <w:pPr>
        <w:pStyle w:val="NormlWeb"/>
        <w:numPr>
          <w:ilvl w:val="0"/>
          <w:numId w:val="25"/>
        </w:numPr>
        <w:spacing w:before="0" w:beforeAutospacing="0" w:after="0" w:afterAutospacing="0"/>
        <w:ind w:left="567" w:right="136" w:hanging="567"/>
        <w:jc w:val="both"/>
        <w:rPr>
          <w:rFonts w:asciiTheme="majorHAnsi" w:hAnsiTheme="majorHAnsi"/>
        </w:rPr>
      </w:pPr>
      <w:r w:rsidRPr="001F1B71">
        <w:rPr>
          <w:rFonts w:asciiTheme="majorHAnsi" w:hAnsiTheme="majorHAnsi"/>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756D60" w:rsidRPr="001F1B71" w:rsidRDefault="00756D60" w:rsidP="00756D60">
      <w:pPr>
        <w:pStyle w:val="NormlWeb"/>
        <w:spacing w:before="0" w:beforeAutospacing="0" w:after="0" w:afterAutospacing="0"/>
        <w:ind w:left="567" w:right="136" w:hanging="567"/>
        <w:jc w:val="both"/>
        <w:rPr>
          <w:rFonts w:asciiTheme="majorHAnsi" w:hAnsiTheme="majorHAnsi"/>
        </w:rPr>
      </w:pPr>
    </w:p>
    <w:p w:rsidR="00756D60" w:rsidRPr="001F1B71" w:rsidRDefault="00756D60" w:rsidP="00756D60">
      <w:pPr>
        <w:pStyle w:val="NormlWeb"/>
        <w:numPr>
          <w:ilvl w:val="0"/>
          <w:numId w:val="25"/>
        </w:numPr>
        <w:spacing w:before="0" w:beforeAutospacing="0" w:after="0" w:afterAutospacing="0"/>
        <w:ind w:left="567" w:right="136" w:hanging="567"/>
        <w:jc w:val="both"/>
        <w:rPr>
          <w:rFonts w:asciiTheme="majorHAnsi" w:hAnsiTheme="majorHAnsi"/>
        </w:rPr>
      </w:pPr>
      <w:r w:rsidRPr="001F1B71">
        <w:rPr>
          <w:rFonts w:asciiTheme="majorHAnsi" w:hAnsiTheme="majorHAnsi"/>
        </w:rPr>
        <w:t xml:space="preserve">Ha az adatkezelő az érintett helyesbítés, zárolás vagy törlés iránti kérelmét nem teljesíti, a kérelem kézhezvételét követő </w:t>
      </w:r>
      <w:r>
        <w:rPr>
          <w:rFonts w:asciiTheme="majorHAnsi" w:hAnsiTheme="majorHAnsi"/>
        </w:rPr>
        <w:t>25</w:t>
      </w:r>
      <w:r w:rsidRPr="001F1B71">
        <w:rPr>
          <w:rFonts w:asciiTheme="majorHAnsi" w:hAnsiTheme="majorHAnsi"/>
        </w:rPr>
        <w:t xml:space="preserve">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756D60" w:rsidRPr="001F1B71" w:rsidRDefault="00756D60" w:rsidP="00756D60">
      <w:pPr>
        <w:pStyle w:val="NormlWeb"/>
        <w:spacing w:before="0" w:beforeAutospacing="0" w:after="0" w:afterAutospacing="0"/>
        <w:ind w:left="567" w:right="136" w:hanging="567"/>
        <w:jc w:val="both"/>
        <w:rPr>
          <w:rFonts w:asciiTheme="majorHAnsi" w:hAnsiTheme="majorHAnsi" w:cstheme="minorHAnsi"/>
        </w:rPr>
      </w:pPr>
      <w:bookmarkStart w:id="48" w:name="19"/>
      <w:bookmarkStart w:id="49" w:name="pr150"/>
      <w:bookmarkEnd w:id="48"/>
      <w:bookmarkEnd w:id="49"/>
    </w:p>
    <w:p w:rsidR="00756D60" w:rsidRDefault="00756D60" w:rsidP="00756D60">
      <w:pPr>
        <w:spacing w:after="0" w:line="240" w:lineRule="auto"/>
        <w:jc w:val="both"/>
        <w:rPr>
          <w:rFonts w:cstheme="minorHAnsi"/>
          <w:sz w:val="24"/>
          <w:szCs w:val="24"/>
        </w:rPr>
      </w:pPr>
    </w:p>
    <w:p w:rsidR="00756D60" w:rsidRPr="00A91F29" w:rsidRDefault="00756D60" w:rsidP="00756D60">
      <w:pPr>
        <w:pStyle w:val="Kiemeltidzet"/>
        <w:rPr>
          <w:rFonts w:cstheme="minorHAnsi"/>
          <w:sz w:val="44"/>
          <w:szCs w:val="44"/>
        </w:rPr>
      </w:pPr>
      <w:r w:rsidRPr="00A91F29">
        <w:rPr>
          <w:rFonts w:cstheme="minorHAnsi"/>
          <w:sz w:val="44"/>
          <w:szCs w:val="44"/>
        </w:rPr>
        <w:t>Jogorvoslat</w:t>
      </w:r>
    </w:p>
    <w:p w:rsidR="00756D60" w:rsidRPr="00D50AF4" w:rsidRDefault="00756D60" w:rsidP="00756D60">
      <w:pPr>
        <w:spacing w:after="0" w:line="240" w:lineRule="auto"/>
        <w:jc w:val="both"/>
        <w:rPr>
          <w:rFonts w:asciiTheme="majorHAnsi" w:hAnsiTheme="majorHAnsi" w:cstheme="minorHAnsi"/>
          <w:sz w:val="24"/>
          <w:szCs w:val="24"/>
        </w:rPr>
      </w:pPr>
    </w:p>
    <w:p w:rsidR="00756D60" w:rsidRPr="00D50AF4" w:rsidRDefault="00756D60" w:rsidP="00756D60">
      <w:pPr>
        <w:pStyle w:val="Listaszerbekezds"/>
        <w:numPr>
          <w:ilvl w:val="0"/>
          <w:numId w:val="7"/>
        </w:numPr>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Felhasználó tiltakozhat személyes adatának kezelése ellen, ha</w:t>
      </w:r>
    </w:p>
    <w:p w:rsidR="00756D60" w:rsidRPr="00D50AF4" w:rsidRDefault="00756D60" w:rsidP="00756D60">
      <w:pPr>
        <w:pStyle w:val="Listaszerbekezds"/>
        <w:numPr>
          <w:ilvl w:val="0"/>
          <w:numId w:val="8"/>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756D60" w:rsidRPr="00D50AF4" w:rsidRDefault="00756D60" w:rsidP="00756D60">
      <w:pPr>
        <w:pStyle w:val="Listaszerbekezds"/>
        <w:numPr>
          <w:ilvl w:val="0"/>
          <w:numId w:val="8"/>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 személyes adat felhasználása vagy továbbítása közvetlen üzletszerzés, közvélemény-kutatás vagy tudományos kutatás céljára történik;</w:t>
      </w:r>
    </w:p>
    <w:p w:rsidR="00756D60" w:rsidRPr="00D50AF4" w:rsidRDefault="00756D60" w:rsidP="00756D60">
      <w:pPr>
        <w:pStyle w:val="Listaszerbekezds"/>
        <w:numPr>
          <w:ilvl w:val="0"/>
          <w:numId w:val="8"/>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törvényben meghatározott egyéb esetben.</w:t>
      </w:r>
    </w:p>
    <w:p w:rsidR="00756D60" w:rsidRPr="00D50AF4" w:rsidRDefault="00756D60" w:rsidP="00756D60">
      <w:pPr>
        <w:autoSpaceDE w:val="0"/>
        <w:autoSpaceDN w:val="0"/>
        <w:spacing w:after="0" w:line="240" w:lineRule="auto"/>
        <w:jc w:val="both"/>
        <w:rPr>
          <w:rFonts w:asciiTheme="majorHAnsi" w:hAnsiTheme="majorHAnsi" w:cstheme="minorHAnsi"/>
          <w:sz w:val="24"/>
          <w:szCs w:val="24"/>
        </w:rPr>
      </w:pPr>
    </w:p>
    <w:p w:rsidR="00756D60" w:rsidRPr="00D50AF4" w:rsidRDefault="00756D60" w:rsidP="00756D60">
      <w:pPr>
        <w:pStyle w:val="Listaszerbekezds"/>
        <w:numPr>
          <w:ilvl w:val="0"/>
          <w:numId w:val="7"/>
        </w:numPr>
        <w:autoSpaceDE w:val="0"/>
        <w:autoSpaceDN w:val="0"/>
        <w:spacing w:after="0" w:line="240" w:lineRule="auto"/>
        <w:jc w:val="both"/>
        <w:rPr>
          <w:rFonts w:asciiTheme="majorHAnsi" w:hAnsiTheme="majorHAnsi" w:cstheme="minorHAnsi"/>
          <w:sz w:val="24"/>
          <w:szCs w:val="24"/>
        </w:rPr>
      </w:pPr>
      <w:bookmarkStart w:id="50" w:name="pr168"/>
      <w:bookmarkStart w:id="51" w:name="pr170"/>
      <w:bookmarkStart w:id="52" w:name="pr171"/>
      <w:bookmarkStart w:id="53" w:name="pr172"/>
      <w:bookmarkStart w:id="54" w:name="pr174"/>
      <w:bookmarkEnd w:id="50"/>
      <w:bookmarkEnd w:id="51"/>
      <w:bookmarkEnd w:id="52"/>
      <w:bookmarkEnd w:id="53"/>
      <w:bookmarkEnd w:id="54"/>
      <w:r w:rsidRPr="00D50AF4">
        <w:rPr>
          <w:rFonts w:asciiTheme="majorHAnsi" w:hAnsiTheme="majorHAnsi" w:cstheme="minorHAnsi"/>
          <w:sz w:val="24"/>
          <w:szCs w:val="24"/>
        </w:rPr>
        <w:t xml:space="preserve">Szolgáltató a tiltakozást a kérelem benyújtásától számított legrövidebb időn belül, de legfeljebb 15 nap alatt megvizsgálja, annak megalapozottsága kérdésében döntést </w:t>
      </w:r>
      <w:r w:rsidRPr="00D50AF4">
        <w:rPr>
          <w:rFonts w:asciiTheme="majorHAnsi" w:hAnsiTheme="majorHAnsi" w:cstheme="minorHAnsi"/>
          <w:sz w:val="24"/>
          <w:szCs w:val="24"/>
        </w:rPr>
        <w:lastRenderedPageBreak/>
        <w:t>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756D60" w:rsidRPr="00D50AF4" w:rsidRDefault="00756D60" w:rsidP="00756D60">
      <w:pPr>
        <w:autoSpaceDE w:val="0"/>
        <w:autoSpaceDN w:val="0"/>
        <w:spacing w:after="0" w:line="240" w:lineRule="auto"/>
        <w:jc w:val="both"/>
        <w:rPr>
          <w:rFonts w:asciiTheme="majorHAnsi" w:hAnsiTheme="majorHAnsi" w:cstheme="minorHAnsi"/>
          <w:sz w:val="24"/>
          <w:szCs w:val="24"/>
        </w:rPr>
      </w:pPr>
    </w:p>
    <w:p w:rsidR="00756D60" w:rsidRPr="00D50AF4" w:rsidRDefault="00756D60" w:rsidP="00756D60">
      <w:pPr>
        <w:pStyle w:val="Listaszerbekezds"/>
        <w:numPr>
          <w:ilvl w:val="0"/>
          <w:numId w:val="7"/>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Amennyiben a Felhasználó Szolgáltatónak a meghozott döntésével nem ért egyet, az ellen - annak közlésétől számított 30 napon belül - bírósághoz fordulhat. A bíróság soron kívül jár el.</w:t>
      </w:r>
    </w:p>
    <w:p w:rsidR="00756D60" w:rsidRPr="00D50AF4" w:rsidRDefault="00756D60" w:rsidP="00756D60">
      <w:pPr>
        <w:autoSpaceDE w:val="0"/>
        <w:autoSpaceDN w:val="0"/>
        <w:spacing w:after="0" w:line="240" w:lineRule="auto"/>
        <w:jc w:val="both"/>
        <w:rPr>
          <w:rFonts w:asciiTheme="majorHAnsi" w:hAnsiTheme="majorHAnsi" w:cstheme="minorHAnsi"/>
          <w:sz w:val="24"/>
          <w:szCs w:val="24"/>
        </w:rPr>
      </w:pPr>
    </w:p>
    <w:p w:rsidR="00756D60" w:rsidRPr="00D50AF4" w:rsidRDefault="00756D60" w:rsidP="00756D60">
      <w:pPr>
        <w:pStyle w:val="Listaszerbekezds"/>
        <w:numPr>
          <w:ilvl w:val="0"/>
          <w:numId w:val="7"/>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 xml:space="preserve">Az adatkezelő esetleges jogsértése ellen panasszal a Nemzeti Adatvédelmi és Információszabadság Hatóságnál lehet élni: </w:t>
      </w:r>
    </w:p>
    <w:p w:rsidR="00756D60" w:rsidRPr="00D50AF4" w:rsidRDefault="00756D60" w:rsidP="00756D60">
      <w:pPr>
        <w:pStyle w:val="Listaszerbekezds"/>
        <w:rPr>
          <w:rFonts w:asciiTheme="majorHAnsi" w:hAnsiTheme="majorHAnsi" w:cstheme="minorHAnsi"/>
          <w:sz w:val="24"/>
          <w:szCs w:val="24"/>
        </w:rPr>
      </w:pPr>
    </w:p>
    <w:p w:rsidR="00756D60" w:rsidRPr="00D50AF4" w:rsidRDefault="00756D60" w:rsidP="00756D60">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756D60" w:rsidRPr="00D50AF4" w:rsidRDefault="00756D60" w:rsidP="00756D60">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756D60" w:rsidRPr="00D50AF4" w:rsidRDefault="00756D60" w:rsidP="00756D60">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756D60" w:rsidRPr="00D50AF4" w:rsidRDefault="00756D60" w:rsidP="00756D60">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756D60" w:rsidRPr="00D50AF4" w:rsidRDefault="00756D60" w:rsidP="00756D60">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756D60" w:rsidRPr="00D50AF4" w:rsidRDefault="00756D60" w:rsidP="00756D60">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7" w:history="1">
        <w:r w:rsidRPr="00D50AF4">
          <w:rPr>
            <w:rStyle w:val="Hiperhivatkozs"/>
            <w:rFonts w:asciiTheme="majorHAnsi" w:hAnsiTheme="majorHAnsi" w:cstheme="minorHAnsi"/>
            <w:sz w:val="24"/>
            <w:szCs w:val="24"/>
          </w:rPr>
          <w:t>ugyfelszolgalat@naih.hu</w:t>
        </w:r>
      </w:hyperlink>
    </w:p>
    <w:p w:rsidR="00756D60" w:rsidRDefault="00756D60" w:rsidP="00756D60">
      <w:pPr>
        <w:spacing w:after="0" w:line="240" w:lineRule="auto"/>
        <w:ind w:firstLine="360"/>
        <w:rPr>
          <w:rFonts w:cstheme="minorHAnsi"/>
          <w:color w:val="0000FF"/>
          <w:sz w:val="24"/>
          <w:szCs w:val="24"/>
        </w:rPr>
      </w:pPr>
    </w:p>
    <w:p w:rsidR="00756D60" w:rsidRDefault="00756D60" w:rsidP="00756D60">
      <w:pPr>
        <w:spacing w:after="0" w:line="240" w:lineRule="auto"/>
        <w:ind w:firstLine="360"/>
        <w:rPr>
          <w:rFonts w:cstheme="minorHAnsi"/>
          <w:color w:val="0000FF"/>
          <w:sz w:val="24"/>
          <w:szCs w:val="24"/>
        </w:rPr>
      </w:pPr>
    </w:p>
    <w:p w:rsidR="00756D60" w:rsidRPr="001F1B71" w:rsidRDefault="00756D60" w:rsidP="00756D60">
      <w:pPr>
        <w:pStyle w:val="Kiemeltidzet"/>
        <w:rPr>
          <w:sz w:val="44"/>
          <w:szCs w:val="44"/>
        </w:rPr>
      </w:pPr>
      <w:r w:rsidRPr="001F1B71">
        <w:rPr>
          <w:sz w:val="44"/>
          <w:szCs w:val="44"/>
        </w:rPr>
        <w:t>Bírósági jogérvényesítés</w:t>
      </w:r>
      <w:r w:rsidRPr="001F1B71">
        <w:rPr>
          <w:sz w:val="20"/>
          <w:szCs w:val="20"/>
        </w:rPr>
        <w:t xml:space="preserve"> </w:t>
      </w:r>
    </w:p>
    <w:p w:rsidR="00756D60" w:rsidRDefault="00756D60" w:rsidP="00756D60">
      <w:pPr>
        <w:spacing w:after="0" w:line="240" w:lineRule="auto"/>
        <w:ind w:firstLine="360"/>
        <w:rPr>
          <w:rFonts w:cstheme="minorHAnsi"/>
          <w:color w:val="0000FF"/>
          <w:sz w:val="24"/>
          <w:szCs w:val="24"/>
        </w:rPr>
      </w:pPr>
    </w:p>
    <w:p w:rsidR="00756D60" w:rsidRPr="001F1B71" w:rsidRDefault="00756D60" w:rsidP="00756D60">
      <w:pPr>
        <w:pStyle w:val="NormlWeb"/>
        <w:numPr>
          <w:ilvl w:val="0"/>
          <w:numId w:val="27"/>
        </w:numPr>
        <w:spacing w:before="0" w:beforeAutospacing="0" w:after="0" w:afterAutospacing="0"/>
        <w:ind w:left="426" w:right="136" w:hanging="426"/>
        <w:jc w:val="both"/>
        <w:rPr>
          <w:rFonts w:asciiTheme="majorHAnsi" w:hAnsiTheme="majorHAnsi"/>
        </w:rPr>
      </w:pPr>
      <w:bookmarkStart w:id="55" w:name="22"/>
      <w:bookmarkStart w:id="56" w:name="pr175"/>
      <w:bookmarkStart w:id="57" w:name="pr176"/>
      <w:bookmarkEnd w:id="55"/>
      <w:bookmarkEnd w:id="56"/>
      <w:bookmarkEnd w:id="57"/>
      <w:r w:rsidRPr="001F1B71">
        <w:rPr>
          <w:rFonts w:asciiTheme="majorHAnsi" w:hAnsiTheme="majorHAnsi"/>
        </w:rPr>
        <w:t>Azt, hogy az adatkezelés a jogszabályban foglaltaknak megfelel, az adatkezelő köteles bizonyítani. Az adattovábbítás jogszerűségét az adatátvevő köteles bizonyítani.</w:t>
      </w:r>
    </w:p>
    <w:p w:rsidR="00756D60" w:rsidRPr="001F1B71" w:rsidRDefault="00756D60" w:rsidP="00756D60">
      <w:pPr>
        <w:pStyle w:val="NormlWeb"/>
        <w:spacing w:before="0" w:beforeAutospacing="0" w:after="0" w:afterAutospacing="0"/>
        <w:ind w:left="426" w:right="136" w:hanging="426"/>
        <w:jc w:val="both"/>
        <w:rPr>
          <w:rFonts w:asciiTheme="majorHAnsi" w:hAnsiTheme="majorHAnsi"/>
        </w:rPr>
      </w:pPr>
    </w:p>
    <w:p w:rsidR="00756D60" w:rsidRPr="001F1B71" w:rsidRDefault="00756D60" w:rsidP="00756D60">
      <w:pPr>
        <w:pStyle w:val="NormlWeb"/>
        <w:numPr>
          <w:ilvl w:val="0"/>
          <w:numId w:val="27"/>
        </w:numPr>
        <w:spacing w:before="0" w:beforeAutospacing="0" w:after="0" w:afterAutospacing="0"/>
        <w:ind w:left="426" w:right="136" w:hanging="426"/>
        <w:jc w:val="both"/>
        <w:rPr>
          <w:rFonts w:asciiTheme="majorHAnsi" w:hAnsiTheme="majorHAnsi"/>
        </w:rPr>
      </w:pPr>
      <w:bookmarkStart w:id="58" w:name="pr177"/>
      <w:bookmarkEnd w:id="58"/>
      <w:r w:rsidRPr="001F1B71">
        <w:rPr>
          <w:rFonts w:asciiTheme="majorHAnsi" w:hAnsiTheme="majorHAnsi"/>
        </w:rPr>
        <w:t>A per elbírálása a törvényszék hatáskörébe tartozik. A per - az érintett választása szerint - az érintett lakóhelye vagy tartózkodási helye szerinti törvényszék előtt is megindítható.</w:t>
      </w:r>
    </w:p>
    <w:p w:rsidR="00756D60" w:rsidRPr="001F1B71" w:rsidRDefault="00756D60" w:rsidP="00756D60">
      <w:pPr>
        <w:pStyle w:val="NormlWeb"/>
        <w:spacing w:before="0" w:beforeAutospacing="0" w:after="0" w:afterAutospacing="0"/>
        <w:ind w:left="426" w:right="136" w:hanging="426"/>
        <w:jc w:val="both"/>
        <w:rPr>
          <w:rFonts w:asciiTheme="majorHAnsi" w:hAnsiTheme="majorHAnsi"/>
        </w:rPr>
      </w:pPr>
    </w:p>
    <w:p w:rsidR="00756D60" w:rsidRPr="001F1B71" w:rsidRDefault="00756D60" w:rsidP="00756D60">
      <w:pPr>
        <w:pStyle w:val="NormlWeb"/>
        <w:numPr>
          <w:ilvl w:val="0"/>
          <w:numId w:val="27"/>
        </w:numPr>
        <w:spacing w:before="0" w:beforeAutospacing="0" w:after="0" w:afterAutospacing="0"/>
        <w:ind w:left="426" w:right="136" w:hanging="426"/>
        <w:jc w:val="both"/>
        <w:rPr>
          <w:rFonts w:asciiTheme="majorHAnsi" w:hAnsiTheme="majorHAnsi"/>
        </w:rPr>
      </w:pPr>
      <w:bookmarkStart w:id="59" w:name="pr178"/>
      <w:bookmarkEnd w:id="59"/>
      <w:r w:rsidRPr="001F1B71">
        <w:rPr>
          <w:rFonts w:asciiTheme="majorHAnsi" w:hAnsiTheme="majorHAnsi"/>
        </w:rPr>
        <w:t>A perben fél lehet az is, akinek egyébként nincs perbeli jogképessége. A perbe a Hatóság az érintett pernyertessége érdekében beavatkozhat.</w:t>
      </w:r>
    </w:p>
    <w:p w:rsidR="00756D60" w:rsidRPr="001F1B71" w:rsidRDefault="00756D60" w:rsidP="00756D60">
      <w:pPr>
        <w:pStyle w:val="NormlWeb"/>
        <w:spacing w:before="0" w:beforeAutospacing="0" w:after="0" w:afterAutospacing="0"/>
        <w:ind w:left="426" w:right="136" w:hanging="426"/>
        <w:jc w:val="both"/>
        <w:rPr>
          <w:rFonts w:asciiTheme="majorHAnsi" w:hAnsiTheme="majorHAnsi"/>
        </w:rPr>
      </w:pPr>
    </w:p>
    <w:p w:rsidR="00756D60" w:rsidRPr="001F1B71" w:rsidRDefault="00756D60" w:rsidP="00756D60">
      <w:pPr>
        <w:pStyle w:val="NormlWeb"/>
        <w:numPr>
          <w:ilvl w:val="0"/>
          <w:numId w:val="27"/>
        </w:numPr>
        <w:spacing w:before="0" w:beforeAutospacing="0" w:after="0" w:afterAutospacing="0"/>
        <w:ind w:left="426" w:right="136" w:hanging="426"/>
        <w:jc w:val="both"/>
        <w:rPr>
          <w:rFonts w:asciiTheme="majorHAnsi" w:hAnsiTheme="majorHAnsi"/>
        </w:rPr>
      </w:pPr>
      <w:bookmarkStart w:id="60" w:name="pr179"/>
      <w:bookmarkEnd w:id="60"/>
      <w:r w:rsidRPr="001F1B71">
        <w:rPr>
          <w:rFonts w:asciiTheme="majorHAnsi" w:hAnsiTheme="majorHAnsi"/>
        </w:rPr>
        <w:t>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bookmarkStart w:id="61" w:name="pr180"/>
      <w:bookmarkEnd w:id="61"/>
    </w:p>
    <w:p w:rsidR="00756D60" w:rsidRPr="001F1B71" w:rsidRDefault="00756D60" w:rsidP="00756D60">
      <w:pPr>
        <w:pStyle w:val="NormlWeb"/>
        <w:spacing w:before="0" w:beforeAutospacing="0" w:after="0" w:afterAutospacing="0"/>
        <w:ind w:left="426" w:right="136" w:hanging="426"/>
        <w:jc w:val="both"/>
        <w:rPr>
          <w:rFonts w:asciiTheme="majorHAnsi" w:hAnsiTheme="majorHAnsi"/>
        </w:rPr>
      </w:pPr>
    </w:p>
    <w:p w:rsidR="00756D60" w:rsidRPr="001F1B71" w:rsidRDefault="00756D60" w:rsidP="00756D60">
      <w:pPr>
        <w:pStyle w:val="NormlWeb"/>
        <w:numPr>
          <w:ilvl w:val="0"/>
          <w:numId w:val="27"/>
        </w:numPr>
        <w:spacing w:before="0" w:beforeAutospacing="0" w:after="0" w:afterAutospacing="0"/>
        <w:ind w:left="426" w:right="136" w:hanging="426"/>
        <w:jc w:val="both"/>
        <w:rPr>
          <w:rFonts w:asciiTheme="majorHAnsi" w:hAnsiTheme="majorHAnsi"/>
        </w:rPr>
      </w:pPr>
      <w:r w:rsidRPr="001F1B71">
        <w:rPr>
          <w:rFonts w:asciiTheme="majorHAnsi" w:hAnsiTheme="majorHAnsi"/>
        </w:rPr>
        <w:t>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756D60" w:rsidRPr="001F1B71" w:rsidRDefault="00756D60" w:rsidP="00756D60">
      <w:pPr>
        <w:pStyle w:val="NormlWeb"/>
        <w:spacing w:before="0" w:beforeAutospacing="0" w:after="0" w:afterAutospacing="0"/>
        <w:ind w:left="426" w:right="136" w:hanging="426"/>
        <w:jc w:val="both"/>
        <w:rPr>
          <w:rFonts w:asciiTheme="majorHAnsi" w:hAnsiTheme="majorHAnsi"/>
        </w:rPr>
      </w:pPr>
      <w:bookmarkStart w:id="62" w:name="pr181"/>
      <w:bookmarkEnd w:id="62"/>
    </w:p>
    <w:p w:rsidR="00756D60" w:rsidRDefault="00756D60" w:rsidP="00756D60">
      <w:pPr>
        <w:pStyle w:val="NormlWeb"/>
        <w:numPr>
          <w:ilvl w:val="0"/>
          <w:numId w:val="27"/>
        </w:numPr>
        <w:spacing w:before="0" w:beforeAutospacing="0" w:after="0" w:afterAutospacing="0"/>
        <w:ind w:left="426" w:right="136" w:hanging="426"/>
        <w:jc w:val="both"/>
        <w:rPr>
          <w:rFonts w:asciiTheme="majorHAnsi" w:hAnsiTheme="majorHAnsi"/>
        </w:rPr>
      </w:pPr>
      <w:r w:rsidRPr="001F1B71">
        <w:rPr>
          <w:rFonts w:asciiTheme="majorHAnsi" w:hAnsiTheme="majorHAnsi"/>
        </w:rPr>
        <w:lastRenderedPageBreak/>
        <w:t>A bíróság elrendelheti ítéletének - az adatkezelő azonosító adatainak közzétételével történő - nyilvánosságra hozatalát, ha azt az adatvédelem érde</w:t>
      </w:r>
      <w:r>
        <w:rPr>
          <w:rFonts w:asciiTheme="majorHAnsi" w:hAnsiTheme="majorHAnsi"/>
        </w:rPr>
        <w:t xml:space="preserve">kei és nagyobb számú érintett </w:t>
      </w:r>
      <w:r w:rsidRPr="001F1B71">
        <w:rPr>
          <w:rFonts w:asciiTheme="majorHAnsi" w:hAnsiTheme="majorHAnsi"/>
        </w:rPr>
        <w:t>védett jogai megkövetelik.</w:t>
      </w:r>
    </w:p>
    <w:p w:rsidR="00756D60" w:rsidRDefault="00756D60" w:rsidP="00756D60">
      <w:pPr>
        <w:pStyle w:val="NormlWeb"/>
        <w:spacing w:before="0" w:beforeAutospacing="0" w:after="0" w:afterAutospacing="0"/>
        <w:ind w:right="136"/>
        <w:jc w:val="both"/>
        <w:rPr>
          <w:rFonts w:asciiTheme="majorHAnsi" w:hAnsiTheme="majorHAnsi"/>
        </w:rPr>
      </w:pPr>
    </w:p>
    <w:p w:rsidR="00756D60" w:rsidRPr="001F1B71" w:rsidRDefault="00756D60" w:rsidP="00756D60">
      <w:pPr>
        <w:pStyle w:val="Kiemeltidzet"/>
        <w:rPr>
          <w:sz w:val="20"/>
          <w:szCs w:val="20"/>
        </w:rPr>
      </w:pPr>
      <w:bookmarkStart w:id="63" w:name="pr182"/>
      <w:bookmarkEnd w:id="63"/>
      <w:r w:rsidRPr="001F1B71">
        <w:rPr>
          <w:sz w:val="44"/>
          <w:szCs w:val="44"/>
        </w:rPr>
        <w:t>Kártérítés</w:t>
      </w:r>
      <w:r>
        <w:rPr>
          <w:sz w:val="44"/>
          <w:szCs w:val="44"/>
        </w:rPr>
        <w:t xml:space="preserve"> és sérelemdíj </w:t>
      </w:r>
    </w:p>
    <w:p w:rsidR="00756D60" w:rsidRPr="007357D9" w:rsidRDefault="00756D60" w:rsidP="00756D60">
      <w:pPr>
        <w:autoSpaceDE w:val="0"/>
        <w:autoSpaceDN w:val="0"/>
        <w:spacing w:after="0" w:line="240" w:lineRule="auto"/>
        <w:ind w:left="426" w:hanging="426"/>
        <w:jc w:val="both"/>
        <w:rPr>
          <w:rFonts w:asciiTheme="majorHAnsi" w:eastAsia="Times New Roman" w:hAnsiTheme="majorHAnsi" w:cs="Times New Roman"/>
          <w:sz w:val="24"/>
          <w:szCs w:val="24"/>
        </w:rPr>
      </w:pPr>
      <w:bookmarkStart w:id="64" w:name="23"/>
      <w:bookmarkStart w:id="65" w:name="pr183"/>
      <w:bookmarkEnd w:id="64"/>
      <w:bookmarkEnd w:id="65"/>
    </w:p>
    <w:p w:rsidR="00756D60" w:rsidRPr="007357D9" w:rsidRDefault="00756D60" w:rsidP="00756D60">
      <w:pPr>
        <w:pStyle w:val="Listaszerbekezds"/>
        <w:numPr>
          <w:ilvl w:val="0"/>
          <w:numId w:val="32"/>
        </w:numPr>
        <w:autoSpaceDE w:val="0"/>
        <w:autoSpaceDN w:val="0"/>
        <w:spacing w:after="0" w:line="240" w:lineRule="auto"/>
        <w:ind w:left="426" w:hanging="426"/>
        <w:jc w:val="both"/>
        <w:rPr>
          <w:rFonts w:asciiTheme="majorHAnsi" w:eastAsia="Times New Roman" w:hAnsiTheme="majorHAnsi" w:cs="Times New Roman"/>
          <w:sz w:val="24"/>
          <w:szCs w:val="24"/>
        </w:rPr>
      </w:pPr>
      <w:r w:rsidRPr="007357D9">
        <w:rPr>
          <w:rFonts w:asciiTheme="majorHAnsi" w:eastAsia="Times New Roman" w:hAnsiTheme="majorHAnsi" w:cs="Times New Roman"/>
          <w:sz w:val="24"/>
          <w:szCs w:val="24"/>
        </w:rPr>
        <w:t>Ha az adatkezelő az érintett adatainak jogellenes kezelésével vagy az adatbiztonság követelményeinek megszegésével az érintett személyiségi jogát megsérti, az érintett az adatkezelőtől sérelemdíjat követelhet.</w:t>
      </w:r>
    </w:p>
    <w:p w:rsidR="00756D60" w:rsidRPr="007357D9" w:rsidRDefault="00756D60" w:rsidP="00756D60">
      <w:pPr>
        <w:autoSpaceDE w:val="0"/>
        <w:autoSpaceDN w:val="0"/>
        <w:spacing w:after="0" w:line="240" w:lineRule="auto"/>
        <w:ind w:left="426" w:hanging="426"/>
        <w:jc w:val="both"/>
        <w:rPr>
          <w:rFonts w:asciiTheme="majorHAnsi" w:eastAsia="Times New Roman" w:hAnsiTheme="majorHAnsi" w:cs="Times New Roman"/>
          <w:sz w:val="24"/>
          <w:szCs w:val="24"/>
        </w:rPr>
      </w:pPr>
    </w:p>
    <w:p w:rsidR="00756D60" w:rsidRPr="007357D9" w:rsidRDefault="00756D60" w:rsidP="00756D60">
      <w:pPr>
        <w:pStyle w:val="Listaszerbekezds"/>
        <w:numPr>
          <w:ilvl w:val="0"/>
          <w:numId w:val="32"/>
        </w:numPr>
        <w:autoSpaceDE w:val="0"/>
        <w:autoSpaceDN w:val="0"/>
        <w:spacing w:after="0" w:line="240" w:lineRule="auto"/>
        <w:ind w:left="426" w:hanging="426"/>
        <w:jc w:val="both"/>
        <w:rPr>
          <w:rFonts w:asciiTheme="majorHAnsi" w:eastAsia="Times New Roman" w:hAnsiTheme="majorHAnsi" w:cs="Times New Roman"/>
          <w:sz w:val="24"/>
          <w:szCs w:val="24"/>
        </w:rPr>
      </w:pPr>
      <w:r w:rsidRPr="007357D9">
        <w:rPr>
          <w:rFonts w:asciiTheme="majorHAnsi" w:eastAsia="Times New Roman" w:hAnsiTheme="majorHAnsi" w:cs="Times New Roman"/>
          <w:sz w:val="24"/>
          <w:szCs w:val="24"/>
        </w:rPr>
        <w:t>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756D60" w:rsidRPr="007357D9" w:rsidRDefault="00756D60" w:rsidP="00756D60">
      <w:pPr>
        <w:autoSpaceDE w:val="0"/>
        <w:autoSpaceDN w:val="0"/>
        <w:spacing w:after="0" w:line="240" w:lineRule="auto"/>
        <w:ind w:left="426" w:hanging="426"/>
        <w:jc w:val="both"/>
        <w:rPr>
          <w:rFonts w:asciiTheme="majorHAnsi" w:eastAsia="Times New Roman" w:hAnsiTheme="majorHAnsi" w:cs="Times New Roman"/>
          <w:sz w:val="24"/>
          <w:szCs w:val="24"/>
        </w:rPr>
      </w:pPr>
    </w:p>
    <w:p w:rsidR="00756D60" w:rsidRDefault="00756D60" w:rsidP="00756D60">
      <w:pPr>
        <w:pStyle w:val="Listaszerbekezds"/>
        <w:numPr>
          <w:ilvl w:val="0"/>
          <w:numId w:val="32"/>
        </w:numPr>
        <w:autoSpaceDE w:val="0"/>
        <w:autoSpaceDN w:val="0"/>
        <w:spacing w:after="0" w:line="240" w:lineRule="auto"/>
        <w:ind w:left="426" w:hanging="426"/>
        <w:jc w:val="both"/>
        <w:rPr>
          <w:rFonts w:asciiTheme="majorHAnsi" w:eastAsia="Times New Roman" w:hAnsiTheme="majorHAnsi" w:cs="Times New Roman"/>
          <w:sz w:val="24"/>
          <w:szCs w:val="24"/>
        </w:rPr>
      </w:pPr>
      <w:r w:rsidRPr="007357D9">
        <w:rPr>
          <w:rFonts w:asciiTheme="majorHAnsi" w:eastAsia="Times New Roman" w:hAnsiTheme="majorHAnsi" w:cs="Times New Roman"/>
          <w:sz w:val="24"/>
          <w:szCs w:val="24"/>
        </w:rPr>
        <w:t>Nem kell megtéríteni a kárt és nem követelhető a sérelemdíj annyiban, amennyiben a kár a károsult vagy a személyiségi jog megsértésével okozott jogsérelem az érintett szándékos vagy súlyosan gondatlan magatartásából származott.</w:t>
      </w:r>
    </w:p>
    <w:p w:rsidR="005E38F5" w:rsidRDefault="005E38F5" w:rsidP="007D58CA">
      <w:pPr>
        <w:spacing w:after="0" w:line="240" w:lineRule="auto"/>
        <w:rPr>
          <w:rFonts w:cstheme="minorHAnsi"/>
          <w:color w:val="0000FF"/>
          <w:sz w:val="24"/>
          <w:szCs w:val="24"/>
        </w:rPr>
      </w:pPr>
    </w:p>
    <w:p w:rsidR="009919E6" w:rsidRDefault="009919E6" w:rsidP="009919E6">
      <w:pPr>
        <w:autoSpaceDE w:val="0"/>
        <w:autoSpaceDN w:val="0"/>
        <w:spacing w:after="0" w:line="240" w:lineRule="auto"/>
        <w:ind w:left="426" w:hanging="426"/>
        <w:jc w:val="both"/>
        <w:rPr>
          <w:rFonts w:asciiTheme="majorHAnsi" w:eastAsia="Times New Roman" w:hAnsiTheme="majorHAnsi" w:cs="Times New Roman"/>
          <w:sz w:val="24"/>
          <w:szCs w:val="24"/>
        </w:rPr>
      </w:pPr>
    </w:p>
    <w:p w:rsidR="005E38F5" w:rsidRPr="005E38F5" w:rsidRDefault="005E38F5" w:rsidP="005E38F5">
      <w:pPr>
        <w:pStyle w:val="Kiemeltidzet"/>
        <w:rPr>
          <w:sz w:val="44"/>
          <w:szCs w:val="44"/>
        </w:rPr>
      </w:pPr>
      <w:r w:rsidRPr="005E38F5">
        <w:rPr>
          <w:sz w:val="44"/>
          <w:szCs w:val="44"/>
        </w:rPr>
        <w:t>Zárszó</w:t>
      </w:r>
    </w:p>
    <w:p w:rsidR="001F1B71" w:rsidRPr="001F1B71" w:rsidRDefault="00F46ACF" w:rsidP="001F1B71">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1F1B71" w:rsidRPr="001F1B71" w:rsidRDefault="001F1B71" w:rsidP="001F1B71">
      <w:pPr>
        <w:pStyle w:val="NormlWeb"/>
        <w:spacing w:before="0" w:beforeAutospacing="0" w:after="0" w:afterAutospacing="0"/>
        <w:ind w:left="360" w:right="150"/>
        <w:jc w:val="both"/>
        <w:rPr>
          <w:rFonts w:asciiTheme="majorHAnsi" w:hAnsiTheme="majorHAnsi" w:cstheme="minorHAnsi"/>
          <w:bCs/>
        </w:rPr>
      </w:pP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F46ACF"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70610E" w:rsidRPr="0070610E" w:rsidRDefault="0070610E" w:rsidP="0070610E">
      <w:pPr>
        <w:pStyle w:val="NormlWeb"/>
        <w:numPr>
          <w:ilvl w:val="0"/>
          <w:numId w:val="2"/>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F46ACF" w:rsidRPr="00A91F29" w:rsidRDefault="00F46ACF" w:rsidP="0035353A">
      <w:pPr>
        <w:spacing w:after="0" w:line="240" w:lineRule="auto"/>
        <w:ind w:firstLine="360"/>
        <w:rPr>
          <w:rFonts w:cstheme="minorHAnsi"/>
          <w:sz w:val="24"/>
          <w:szCs w:val="24"/>
        </w:rPr>
      </w:pPr>
    </w:p>
    <w:sectPr w:rsidR="00F46ACF" w:rsidRPr="00A91F29" w:rsidSect="00456EDF">
      <w:headerReference w:type="default" r:id="rId1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99" w:rsidRDefault="00195999" w:rsidP="00076547">
      <w:pPr>
        <w:spacing w:after="0" w:line="240" w:lineRule="auto"/>
      </w:pPr>
      <w:r>
        <w:separator/>
      </w:r>
    </w:p>
  </w:endnote>
  <w:endnote w:type="continuationSeparator" w:id="0">
    <w:p w:rsidR="00195999" w:rsidRDefault="00195999" w:rsidP="0007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99" w:rsidRDefault="00195999" w:rsidP="00076547">
      <w:pPr>
        <w:spacing w:after="0" w:line="240" w:lineRule="auto"/>
      </w:pPr>
      <w:r>
        <w:separator/>
      </w:r>
    </w:p>
  </w:footnote>
  <w:footnote w:type="continuationSeparator" w:id="0">
    <w:p w:rsidR="00195999" w:rsidRDefault="00195999" w:rsidP="00076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99" w:rsidRDefault="00C37997">
    <w:pPr>
      <w:pStyle w:val="lfej"/>
    </w:pPr>
    <w:r>
      <w:rPr>
        <w:noProof/>
      </w:rPr>
      <w:pict>
        <v:shapetype id="_x0000_t202" coordsize="21600,21600" o:spt="202" path="m,l,21600r21600,l21600,xe">
          <v:stroke joinstyle="miter"/>
          <v:path gradientshapeok="t" o:connecttype="rect"/>
        </v:shapetype>
        <v:shape id="Szövegdoboz 473" o:spid="_x0000_s6758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WmVj3tQIAAKMFAAAO&#10;AAAAAAAAAAAAAAAAAC4CAABkcnMvZTJvRG9jLnhtbFBLAQItABQABgAIAAAAIQBczPU/2wAAAAQB&#10;AAAPAAAAAAAAAAAAAAAAAA8FAABkcnMvZG93bnJldi54bWxQSwUGAAAAAAQABADzAAAAFwYAAAAA&#10;" o:allowincell="f" filled="f" stroked="f">
          <v:textbox style="mso-fit-shape-to-text:t" inset=",0,,0">
            <w:txbxContent>
              <w:sdt>
                <w:sdtPr>
                  <w:alias w:val="Cím"/>
                  <w:id w:val="78679243"/>
                  <w:dataBinding w:prefixMappings="xmlns:ns0='http://schemas.openxmlformats.org/package/2006/metadata/core-properties' xmlns:ns1='http://purl.org/dc/elements/1.1/'" w:xpath="/ns0:coreProperties[1]/ns1:title[1]" w:storeItemID="{6C3C8BC8-F283-45AE-878A-BAB7291924A1}"/>
                  <w:text/>
                </w:sdtPr>
                <w:sdtContent>
                  <w:p w:rsidR="006373DF" w:rsidRDefault="00DA7B65">
                    <w:pPr>
                      <w:spacing w:after="0" w:line="240" w:lineRule="auto"/>
                    </w:pPr>
                    <w:r w:rsidRPr="00DA7B65">
                      <w:t>Jaszmotor.hu</w:t>
                    </w:r>
                    <w:r>
                      <w:t xml:space="preserve"> </w:t>
                    </w:r>
                    <w:r w:rsidRPr="00DA7B65">
                      <w:t>- Adatkezelési Tájékoztató - 2017.</w:t>
                    </w:r>
                  </w:p>
                </w:sdtContent>
              </w:sdt>
            </w:txbxContent>
          </v:textbox>
          <w10:wrap anchorx="margin" anchory="margin"/>
        </v:shape>
      </w:pict>
    </w:r>
    <w:r>
      <w:rPr>
        <w:noProof/>
      </w:rPr>
      <w:pict>
        <v:shape id="Szövegdoboz 474" o:spid="_x0000_s67586"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" o:allowincell="f" fillcolor="#4f81bd [3204]" stroked="f">
          <v:textbox style="mso-fit-shape-to-text:t" inset=",0,,0">
            <w:txbxContent>
              <w:p w:rsidR="006373DF" w:rsidRDefault="00C37997">
                <w:pPr>
                  <w:spacing w:after="0" w:line="240" w:lineRule="auto"/>
                  <w:jc w:val="right"/>
                  <w:rPr>
                    <w:color w:val="FFFFFF" w:themeColor="background1"/>
                  </w:rPr>
                </w:pPr>
                <w:r w:rsidRPr="00C37997">
                  <w:fldChar w:fldCharType="begin"/>
                </w:r>
                <w:r w:rsidR="006373DF">
                  <w:instrText>PAGE   \* MERGEFORMAT</w:instrText>
                </w:r>
                <w:r w:rsidRPr="00C37997">
                  <w:fldChar w:fldCharType="separate"/>
                </w:r>
                <w:r w:rsidR="00EF43EE" w:rsidRPr="00EF43EE">
                  <w:rPr>
                    <w:noProof/>
                    <w:color w:val="FFFFFF" w:themeColor="background1"/>
                  </w:rPr>
                  <w:t>10</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7776656"/>
    <w:multiLevelType w:val="hybridMultilevel"/>
    <w:tmpl w:val="81EA83FC"/>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
    <w:nsid w:val="1D80642D"/>
    <w:multiLevelType w:val="hybridMultilevel"/>
    <w:tmpl w:val="D58877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704D8C"/>
    <w:multiLevelType w:val="hybridMultilevel"/>
    <w:tmpl w:val="777AE89E"/>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7F33E8"/>
    <w:multiLevelType w:val="hybridMultilevel"/>
    <w:tmpl w:val="0CB007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nsid w:val="456914F1"/>
    <w:multiLevelType w:val="hybridMultilevel"/>
    <w:tmpl w:val="090C6C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D83455D"/>
    <w:multiLevelType w:val="hybridMultilevel"/>
    <w:tmpl w:val="8DA20D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D0D50AC"/>
    <w:multiLevelType w:val="hybridMultilevel"/>
    <w:tmpl w:val="69066DA6"/>
    <w:lvl w:ilvl="0" w:tplc="0D04B3A4">
      <w:start w:val="1"/>
      <w:numFmt w:val="decimal"/>
      <w:lvlText w:val="%1."/>
      <w:lvlJc w:val="left"/>
      <w:pPr>
        <w:ind w:left="720" w:hanging="360"/>
      </w:pPr>
      <w:rPr>
        <w:rFonts w:eastAsiaTheme="minorHAns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F3B4E22"/>
    <w:multiLevelType w:val="hybridMultilevel"/>
    <w:tmpl w:val="60AAE4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2"/>
  </w:num>
  <w:num w:numId="3">
    <w:abstractNumId w:val="3"/>
  </w:num>
  <w:num w:numId="4">
    <w:abstractNumId w:val="26"/>
  </w:num>
  <w:num w:numId="5">
    <w:abstractNumId w:val="10"/>
  </w:num>
  <w:num w:numId="6">
    <w:abstractNumId w:val="7"/>
  </w:num>
  <w:num w:numId="7">
    <w:abstractNumId w:val="35"/>
  </w:num>
  <w:num w:numId="8">
    <w:abstractNumId w:val="37"/>
  </w:num>
  <w:num w:numId="9">
    <w:abstractNumId w:val="21"/>
  </w:num>
  <w:num w:numId="10">
    <w:abstractNumId w:val="36"/>
  </w:num>
  <w:num w:numId="11">
    <w:abstractNumId w:val="23"/>
  </w:num>
  <w:num w:numId="12">
    <w:abstractNumId w:val="12"/>
  </w:num>
  <w:num w:numId="13">
    <w:abstractNumId w:val="13"/>
  </w:num>
  <w:num w:numId="14">
    <w:abstractNumId w:val="1"/>
  </w:num>
  <w:num w:numId="15">
    <w:abstractNumId w:val="27"/>
  </w:num>
  <w:num w:numId="16">
    <w:abstractNumId w:val="14"/>
  </w:num>
  <w:num w:numId="17">
    <w:abstractNumId w:val="29"/>
  </w:num>
  <w:num w:numId="18">
    <w:abstractNumId w:val="32"/>
  </w:num>
  <w:num w:numId="19">
    <w:abstractNumId w:val="9"/>
  </w:num>
  <w:num w:numId="20">
    <w:abstractNumId w:val="20"/>
  </w:num>
  <w:num w:numId="21">
    <w:abstractNumId w:val="18"/>
  </w:num>
  <w:num w:numId="22">
    <w:abstractNumId w:val="31"/>
  </w:num>
  <w:num w:numId="23">
    <w:abstractNumId w:val="8"/>
  </w:num>
  <w:num w:numId="24">
    <w:abstractNumId w:val="0"/>
  </w:num>
  <w:num w:numId="25">
    <w:abstractNumId w:val="19"/>
  </w:num>
  <w:num w:numId="26">
    <w:abstractNumId w:val="24"/>
  </w:num>
  <w:num w:numId="27">
    <w:abstractNumId w:val="28"/>
  </w:num>
  <w:num w:numId="28">
    <w:abstractNumId w:val="38"/>
  </w:num>
  <w:num w:numId="29">
    <w:abstractNumId w:val="30"/>
  </w:num>
  <w:num w:numId="30">
    <w:abstractNumId w:val="4"/>
  </w:num>
  <w:num w:numId="31">
    <w:abstractNumId w:val="11"/>
  </w:num>
  <w:num w:numId="32">
    <w:abstractNumId w:val="39"/>
  </w:num>
  <w:num w:numId="33">
    <w:abstractNumId w:val="6"/>
  </w:num>
  <w:num w:numId="34">
    <w:abstractNumId w:val="5"/>
  </w:num>
  <w:num w:numId="35">
    <w:abstractNumId w:val="15"/>
  </w:num>
  <w:num w:numId="36">
    <w:abstractNumId w:val="22"/>
  </w:num>
  <w:num w:numId="37">
    <w:abstractNumId w:val="16"/>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9"/>
    <o:shapelayout v:ext="edit">
      <o:idmap v:ext="edit" data="66"/>
    </o:shapelayout>
  </w:hdrShapeDefaults>
  <w:footnotePr>
    <w:footnote w:id="-1"/>
    <w:footnote w:id="0"/>
  </w:footnotePr>
  <w:endnotePr>
    <w:endnote w:id="-1"/>
    <w:endnote w:id="0"/>
  </w:endnotePr>
  <w:compat>
    <w:useFELayout/>
  </w:compat>
  <w:rsids>
    <w:rsidRoot w:val="0073108A"/>
    <w:rsid w:val="00001BDB"/>
    <w:rsid w:val="00002567"/>
    <w:rsid w:val="00012873"/>
    <w:rsid w:val="000157F2"/>
    <w:rsid w:val="000166A4"/>
    <w:rsid w:val="00040831"/>
    <w:rsid w:val="0004375E"/>
    <w:rsid w:val="0006402D"/>
    <w:rsid w:val="0006428C"/>
    <w:rsid w:val="00076547"/>
    <w:rsid w:val="000966D0"/>
    <w:rsid w:val="000A3CB2"/>
    <w:rsid w:val="000A5CC9"/>
    <w:rsid w:val="000B3C1F"/>
    <w:rsid w:val="000D02A1"/>
    <w:rsid w:val="000D1C51"/>
    <w:rsid w:val="000E2C9C"/>
    <w:rsid w:val="000F2A10"/>
    <w:rsid w:val="0013699C"/>
    <w:rsid w:val="0014062E"/>
    <w:rsid w:val="0014175D"/>
    <w:rsid w:val="00151963"/>
    <w:rsid w:val="00165ED1"/>
    <w:rsid w:val="001676D4"/>
    <w:rsid w:val="00173961"/>
    <w:rsid w:val="001805C3"/>
    <w:rsid w:val="00195999"/>
    <w:rsid w:val="00197EDC"/>
    <w:rsid w:val="001A6668"/>
    <w:rsid w:val="001C003F"/>
    <w:rsid w:val="001C5F14"/>
    <w:rsid w:val="001C66C1"/>
    <w:rsid w:val="001D5D50"/>
    <w:rsid w:val="001E6506"/>
    <w:rsid w:val="001F08CC"/>
    <w:rsid w:val="001F1B71"/>
    <w:rsid w:val="00203377"/>
    <w:rsid w:val="00222747"/>
    <w:rsid w:val="00230FB1"/>
    <w:rsid w:val="002330F1"/>
    <w:rsid w:val="0023330D"/>
    <w:rsid w:val="0024308A"/>
    <w:rsid w:val="0025316E"/>
    <w:rsid w:val="00254928"/>
    <w:rsid w:val="002617EB"/>
    <w:rsid w:val="0029149B"/>
    <w:rsid w:val="00292E41"/>
    <w:rsid w:val="002A0891"/>
    <w:rsid w:val="002A7A9F"/>
    <w:rsid w:val="002A7F8E"/>
    <w:rsid w:val="002C5519"/>
    <w:rsid w:val="002C68E3"/>
    <w:rsid w:val="002D07C5"/>
    <w:rsid w:val="002D7B57"/>
    <w:rsid w:val="002E0155"/>
    <w:rsid w:val="002E159D"/>
    <w:rsid w:val="002E49C9"/>
    <w:rsid w:val="002F29F6"/>
    <w:rsid w:val="00301BA5"/>
    <w:rsid w:val="00307583"/>
    <w:rsid w:val="00310D86"/>
    <w:rsid w:val="0031363D"/>
    <w:rsid w:val="0032034E"/>
    <w:rsid w:val="003207C1"/>
    <w:rsid w:val="00321055"/>
    <w:rsid w:val="003348E7"/>
    <w:rsid w:val="00340E6A"/>
    <w:rsid w:val="00346371"/>
    <w:rsid w:val="0035353A"/>
    <w:rsid w:val="003650A9"/>
    <w:rsid w:val="00371255"/>
    <w:rsid w:val="00371A6B"/>
    <w:rsid w:val="00374DD1"/>
    <w:rsid w:val="00392A70"/>
    <w:rsid w:val="0039327F"/>
    <w:rsid w:val="003A2C80"/>
    <w:rsid w:val="003B0263"/>
    <w:rsid w:val="003B0CC1"/>
    <w:rsid w:val="003B69A0"/>
    <w:rsid w:val="003C66ED"/>
    <w:rsid w:val="003D6D9B"/>
    <w:rsid w:val="003E3CEE"/>
    <w:rsid w:val="003E42F9"/>
    <w:rsid w:val="003F32B8"/>
    <w:rsid w:val="00412693"/>
    <w:rsid w:val="0042745D"/>
    <w:rsid w:val="0043193C"/>
    <w:rsid w:val="004360FE"/>
    <w:rsid w:val="00437E33"/>
    <w:rsid w:val="00453C5A"/>
    <w:rsid w:val="00456132"/>
    <w:rsid w:val="00456EDF"/>
    <w:rsid w:val="00460089"/>
    <w:rsid w:val="00473568"/>
    <w:rsid w:val="00485739"/>
    <w:rsid w:val="004864C3"/>
    <w:rsid w:val="00496EBF"/>
    <w:rsid w:val="004A246F"/>
    <w:rsid w:val="004A3BFE"/>
    <w:rsid w:val="004B00B1"/>
    <w:rsid w:val="004B3B7D"/>
    <w:rsid w:val="004C5630"/>
    <w:rsid w:val="004D19AC"/>
    <w:rsid w:val="004D2478"/>
    <w:rsid w:val="004F1C47"/>
    <w:rsid w:val="004F3688"/>
    <w:rsid w:val="004F37B7"/>
    <w:rsid w:val="004F564F"/>
    <w:rsid w:val="005039AB"/>
    <w:rsid w:val="00507317"/>
    <w:rsid w:val="00510B80"/>
    <w:rsid w:val="0052190F"/>
    <w:rsid w:val="00522ADD"/>
    <w:rsid w:val="00525095"/>
    <w:rsid w:val="00531765"/>
    <w:rsid w:val="00531F03"/>
    <w:rsid w:val="00534ADC"/>
    <w:rsid w:val="0054222E"/>
    <w:rsid w:val="00563638"/>
    <w:rsid w:val="005716FE"/>
    <w:rsid w:val="0058132F"/>
    <w:rsid w:val="005946B3"/>
    <w:rsid w:val="00595239"/>
    <w:rsid w:val="005A0331"/>
    <w:rsid w:val="005A1D52"/>
    <w:rsid w:val="005B607A"/>
    <w:rsid w:val="005C02F8"/>
    <w:rsid w:val="005C4242"/>
    <w:rsid w:val="005C7195"/>
    <w:rsid w:val="005D4A17"/>
    <w:rsid w:val="005E38F5"/>
    <w:rsid w:val="005F0600"/>
    <w:rsid w:val="005F6097"/>
    <w:rsid w:val="00604A7E"/>
    <w:rsid w:val="00624BBB"/>
    <w:rsid w:val="00635271"/>
    <w:rsid w:val="006373DF"/>
    <w:rsid w:val="00642233"/>
    <w:rsid w:val="006444C5"/>
    <w:rsid w:val="00670EEE"/>
    <w:rsid w:val="00673F72"/>
    <w:rsid w:val="0069410A"/>
    <w:rsid w:val="006A3EDD"/>
    <w:rsid w:val="006A4CA4"/>
    <w:rsid w:val="006B0DFC"/>
    <w:rsid w:val="006B31BD"/>
    <w:rsid w:val="006B723B"/>
    <w:rsid w:val="006D11A8"/>
    <w:rsid w:val="006D505F"/>
    <w:rsid w:val="006D69BC"/>
    <w:rsid w:val="006D7572"/>
    <w:rsid w:val="006F6938"/>
    <w:rsid w:val="006F7009"/>
    <w:rsid w:val="00705E2B"/>
    <w:rsid w:val="0070610E"/>
    <w:rsid w:val="00706A94"/>
    <w:rsid w:val="00712A0D"/>
    <w:rsid w:val="00714D7E"/>
    <w:rsid w:val="0071655C"/>
    <w:rsid w:val="00721FD4"/>
    <w:rsid w:val="00723503"/>
    <w:rsid w:val="007270AC"/>
    <w:rsid w:val="0073108A"/>
    <w:rsid w:val="00734479"/>
    <w:rsid w:val="00735FA2"/>
    <w:rsid w:val="00751BEC"/>
    <w:rsid w:val="00753EDF"/>
    <w:rsid w:val="00756D60"/>
    <w:rsid w:val="00763942"/>
    <w:rsid w:val="007866C9"/>
    <w:rsid w:val="00790AE0"/>
    <w:rsid w:val="00790F1F"/>
    <w:rsid w:val="0079149F"/>
    <w:rsid w:val="007947B0"/>
    <w:rsid w:val="007A3457"/>
    <w:rsid w:val="007A3F47"/>
    <w:rsid w:val="007B5805"/>
    <w:rsid w:val="007C3C50"/>
    <w:rsid w:val="007D0077"/>
    <w:rsid w:val="007D58CA"/>
    <w:rsid w:val="007E2975"/>
    <w:rsid w:val="007E3FF9"/>
    <w:rsid w:val="007E558E"/>
    <w:rsid w:val="00806AAD"/>
    <w:rsid w:val="0082206C"/>
    <w:rsid w:val="00823414"/>
    <w:rsid w:val="00823BEC"/>
    <w:rsid w:val="00840756"/>
    <w:rsid w:val="00843B50"/>
    <w:rsid w:val="00847CE5"/>
    <w:rsid w:val="00851A81"/>
    <w:rsid w:val="008618B0"/>
    <w:rsid w:val="008648A1"/>
    <w:rsid w:val="00872D0E"/>
    <w:rsid w:val="0088245C"/>
    <w:rsid w:val="008A7CA9"/>
    <w:rsid w:val="008B15F4"/>
    <w:rsid w:val="008B59CF"/>
    <w:rsid w:val="008B64EA"/>
    <w:rsid w:val="008B7B34"/>
    <w:rsid w:val="008C4B37"/>
    <w:rsid w:val="008F0680"/>
    <w:rsid w:val="008F271B"/>
    <w:rsid w:val="00903F73"/>
    <w:rsid w:val="00933636"/>
    <w:rsid w:val="00935D66"/>
    <w:rsid w:val="00937DE9"/>
    <w:rsid w:val="00941343"/>
    <w:rsid w:val="00956AB0"/>
    <w:rsid w:val="00965AA3"/>
    <w:rsid w:val="00974242"/>
    <w:rsid w:val="00976DF8"/>
    <w:rsid w:val="0098561E"/>
    <w:rsid w:val="00990257"/>
    <w:rsid w:val="009919E6"/>
    <w:rsid w:val="009A3B63"/>
    <w:rsid w:val="009B290F"/>
    <w:rsid w:val="009C0D05"/>
    <w:rsid w:val="009C4D90"/>
    <w:rsid w:val="009C7993"/>
    <w:rsid w:val="009F3D46"/>
    <w:rsid w:val="00A03D60"/>
    <w:rsid w:val="00A10757"/>
    <w:rsid w:val="00A129A3"/>
    <w:rsid w:val="00A20E92"/>
    <w:rsid w:val="00A215FB"/>
    <w:rsid w:val="00A22C87"/>
    <w:rsid w:val="00A32120"/>
    <w:rsid w:val="00A46F44"/>
    <w:rsid w:val="00A54B04"/>
    <w:rsid w:val="00A63AB0"/>
    <w:rsid w:val="00A6456B"/>
    <w:rsid w:val="00A65B9D"/>
    <w:rsid w:val="00A74221"/>
    <w:rsid w:val="00A74869"/>
    <w:rsid w:val="00A755C3"/>
    <w:rsid w:val="00A7795C"/>
    <w:rsid w:val="00A7799A"/>
    <w:rsid w:val="00A77CA5"/>
    <w:rsid w:val="00A804E4"/>
    <w:rsid w:val="00A831D0"/>
    <w:rsid w:val="00A91F29"/>
    <w:rsid w:val="00A92226"/>
    <w:rsid w:val="00A97F54"/>
    <w:rsid w:val="00AA1FF4"/>
    <w:rsid w:val="00AB5DCF"/>
    <w:rsid w:val="00AC251D"/>
    <w:rsid w:val="00AD34D4"/>
    <w:rsid w:val="00AD489C"/>
    <w:rsid w:val="00AD73D8"/>
    <w:rsid w:val="00AE3737"/>
    <w:rsid w:val="00AF0BAC"/>
    <w:rsid w:val="00AF3FAE"/>
    <w:rsid w:val="00B0388F"/>
    <w:rsid w:val="00B04121"/>
    <w:rsid w:val="00B211AD"/>
    <w:rsid w:val="00B26AC5"/>
    <w:rsid w:val="00B34CD0"/>
    <w:rsid w:val="00B36CB4"/>
    <w:rsid w:val="00B468FC"/>
    <w:rsid w:val="00B55974"/>
    <w:rsid w:val="00B5757D"/>
    <w:rsid w:val="00B60F4D"/>
    <w:rsid w:val="00B647E5"/>
    <w:rsid w:val="00B65553"/>
    <w:rsid w:val="00B83E3C"/>
    <w:rsid w:val="00BA0CFC"/>
    <w:rsid w:val="00BA60BB"/>
    <w:rsid w:val="00BB7841"/>
    <w:rsid w:val="00BC7AF7"/>
    <w:rsid w:val="00BC7FC9"/>
    <w:rsid w:val="00BD0E42"/>
    <w:rsid w:val="00BD2C8C"/>
    <w:rsid w:val="00BF4F47"/>
    <w:rsid w:val="00C1644D"/>
    <w:rsid w:val="00C176AE"/>
    <w:rsid w:val="00C27DEF"/>
    <w:rsid w:val="00C32B1D"/>
    <w:rsid w:val="00C343A2"/>
    <w:rsid w:val="00C37997"/>
    <w:rsid w:val="00C455BD"/>
    <w:rsid w:val="00C51747"/>
    <w:rsid w:val="00C72538"/>
    <w:rsid w:val="00C94914"/>
    <w:rsid w:val="00CA07FB"/>
    <w:rsid w:val="00CB24C2"/>
    <w:rsid w:val="00CB658C"/>
    <w:rsid w:val="00CC398E"/>
    <w:rsid w:val="00CC72DB"/>
    <w:rsid w:val="00CD0903"/>
    <w:rsid w:val="00CD2ED4"/>
    <w:rsid w:val="00CD43BA"/>
    <w:rsid w:val="00CD6F02"/>
    <w:rsid w:val="00CE2589"/>
    <w:rsid w:val="00CE7B6D"/>
    <w:rsid w:val="00CE7C88"/>
    <w:rsid w:val="00D15CC0"/>
    <w:rsid w:val="00D37B34"/>
    <w:rsid w:val="00D464FB"/>
    <w:rsid w:val="00D47908"/>
    <w:rsid w:val="00D50AF4"/>
    <w:rsid w:val="00D52A14"/>
    <w:rsid w:val="00D70F81"/>
    <w:rsid w:val="00D714B6"/>
    <w:rsid w:val="00D72977"/>
    <w:rsid w:val="00D81AD9"/>
    <w:rsid w:val="00D83A57"/>
    <w:rsid w:val="00DA7B65"/>
    <w:rsid w:val="00DB4DE0"/>
    <w:rsid w:val="00DC2784"/>
    <w:rsid w:val="00DC5392"/>
    <w:rsid w:val="00DC6B81"/>
    <w:rsid w:val="00DC75C1"/>
    <w:rsid w:val="00DD11DA"/>
    <w:rsid w:val="00DD1ACE"/>
    <w:rsid w:val="00E05853"/>
    <w:rsid w:val="00E11FAB"/>
    <w:rsid w:val="00E12403"/>
    <w:rsid w:val="00E27F24"/>
    <w:rsid w:val="00E30B79"/>
    <w:rsid w:val="00E31ECF"/>
    <w:rsid w:val="00E53E68"/>
    <w:rsid w:val="00E54E3D"/>
    <w:rsid w:val="00E76FBE"/>
    <w:rsid w:val="00E82654"/>
    <w:rsid w:val="00E8638E"/>
    <w:rsid w:val="00EA0C9B"/>
    <w:rsid w:val="00EA277A"/>
    <w:rsid w:val="00EA7162"/>
    <w:rsid w:val="00EB4C05"/>
    <w:rsid w:val="00EC1E67"/>
    <w:rsid w:val="00EC69D4"/>
    <w:rsid w:val="00EC6BB8"/>
    <w:rsid w:val="00EC6EF9"/>
    <w:rsid w:val="00EC729D"/>
    <w:rsid w:val="00ED0A49"/>
    <w:rsid w:val="00ED43AB"/>
    <w:rsid w:val="00ED4E43"/>
    <w:rsid w:val="00ED679A"/>
    <w:rsid w:val="00EF43EE"/>
    <w:rsid w:val="00EF591F"/>
    <w:rsid w:val="00F10CE2"/>
    <w:rsid w:val="00F22A36"/>
    <w:rsid w:val="00F26B41"/>
    <w:rsid w:val="00F410A1"/>
    <w:rsid w:val="00F46ACF"/>
    <w:rsid w:val="00F65F20"/>
    <w:rsid w:val="00F6681F"/>
    <w:rsid w:val="00F72B1F"/>
    <w:rsid w:val="00F90181"/>
    <w:rsid w:val="00F9336C"/>
    <w:rsid w:val="00F93370"/>
    <w:rsid w:val="00F93EAC"/>
    <w:rsid w:val="00FA3D75"/>
    <w:rsid w:val="00FA5FC0"/>
    <w:rsid w:val="00FB24CD"/>
    <w:rsid w:val="00FB3784"/>
    <w:rsid w:val="00FB45FD"/>
    <w:rsid w:val="00FC1B06"/>
    <w:rsid w:val="00FC2F79"/>
    <w:rsid w:val="00FC5482"/>
    <w:rsid w:val="00FE5C46"/>
    <w:rsid w:val="00FF4C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3377"/>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 w:type="table" w:styleId="Rcsostblzat">
    <w:name w:val="Table Grid"/>
    <w:basedOn w:val="Normltblzat"/>
    <w:uiPriority w:val="59"/>
    <w:rsid w:val="00642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ilgosrcs1jellszn1">
    <w:name w:val="Világos rács – 1. jelölőszín1"/>
    <w:basedOn w:val="Normltblzat"/>
    <w:uiPriority w:val="62"/>
    <w:rsid w:val="006422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35394211">
      <w:bodyDiv w:val="1"/>
      <w:marLeft w:val="0"/>
      <w:marRight w:val="0"/>
      <w:marTop w:val="0"/>
      <w:marBottom w:val="0"/>
      <w:divBdr>
        <w:top w:val="none" w:sz="0" w:space="0" w:color="auto"/>
        <w:left w:val="none" w:sz="0" w:space="0" w:color="auto"/>
        <w:bottom w:val="none" w:sz="0" w:space="0" w:color="auto"/>
        <w:right w:val="none" w:sz="0" w:space="0" w:color="auto"/>
      </w:divBdr>
      <w:divsChild>
        <w:div w:id="650721776">
          <w:marLeft w:val="0"/>
          <w:marRight w:val="0"/>
          <w:marTop w:val="0"/>
          <w:marBottom w:val="0"/>
          <w:divBdr>
            <w:top w:val="none" w:sz="0" w:space="0" w:color="auto"/>
            <w:left w:val="none" w:sz="0" w:space="0" w:color="auto"/>
            <w:bottom w:val="none" w:sz="0" w:space="0" w:color="auto"/>
            <w:right w:val="none" w:sz="0" w:space="0" w:color="auto"/>
          </w:divBdr>
          <w:divsChild>
            <w:div w:id="13620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631596106">
      <w:bodyDiv w:val="1"/>
      <w:marLeft w:val="0"/>
      <w:marRight w:val="0"/>
      <w:marTop w:val="0"/>
      <w:marBottom w:val="0"/>
      <w:divBdr>
        <w:top w:val="none" w:sz="0" w:space="0" w:color="auto"/>
        <w:left w:val="none" w:sz="0" w:space="0" w:color="auto"/>
        <w:bottom w:val="none" w:sz="0" w:space="0" w:color="auto"/>
        <w:right w:val="none" w:sz="0" w:space="0" w:color="auto"/>
      </w:divBdr>
      <w:divsChild>
        <w:div w:id="2060472813">
          <w:marLeft w:val="0"/>
          <w:marRight w:val="0"/>
          <w:marTop w:val="0"/>
          <w:marBottom w:val="0"/>
          <w:divBdr>
            <w:top w:val="none" w:sz="0" w:space="0" w:color="auto"/>
            <w:left w:val="none" w:sz="0" w:space="0" w:color="auto"/>
            <w:bottom w:val="none" w:sz="0" w:space="0" w:color="auto"/>
            <w:right w:val="none" w:sz="0" w:space="0" w:color="auto"/>
          </w:divBdr>
        </w:div>
        <w:div w:id="529219204">
          <w:marLeft w:val="0"/>
          <w:marRight w:val="0"/>
          <w:marTop w:val="0"/>
          <w:marBottom w:val="0"/>
          <w:divBdr>
            <w:top w:val="none" w:sz="0" w:space="0" w:color="auto"/>
            <w:left w:val="none" w:sz="0" w:space="0" w:color="auto"/>
            <w:bottom w:val="none" w:sz="0" w:space="0" w:color="auto"/>
            <w:right w:val="none" w:sz="0" w:space="0" w:color="auto"/>
          </w:divBdr>
        </w:div>
        <w:div w:id="1766534710">
          <w:marLeft w:val="0"/>
          <w:marRight w:val="0"/>
          <w:marTop w:val="0"/>
          <w:marBottom w:val="0"/>
          <w:divBdr>
            <w:top w:val="none" w:sz="0" w:space="0" w:color="auto"/>
            <w:left w:val="none" w:sz="0" w:space="0" w:color="auto"/>
            <w:bottom w:val="none" w:sz="0" w:space="0" w:color="auto"/>
            <w:right w:val="none" w:sz="0" w:space="0" w:color="auto"/>
          </w:divBdr>
        </w:div>
        <w:div w:id="1716394460">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781753626">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ols.google.com/dlpage/gaoptout?hl=hu"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de/policies/privacy/" TargetMode="External"/><Relationship Id="rId17" Type="http://schemas.openxmlformats.org/officeDocument/2006/relationships/hyperlink" Target="mailto:ugyfelszolgalat@naih.hu" TargetMode="External"/><Relationship Id="rId2" Type="http://schemas.openxmlformats.org/officeDocument/2006/relationships/customXml" Target="../customXml/item2.xml"/><Relationship Id="rId16" Type="http://schemas.openxmlformats.org/officeDocument/2006/relationships/hyperlink" Target="https://www.posta.hu/adatkezelesi_tajekozta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andyplastics.hu" TargetMode="External"/><Relationship Id="rId5" Type="http://schemas.openxmlformats.org/officeDocument/2006/relationships/settings" Target="settings.xml"/><Relationship Id="rId15" Type="http://schemas.openxmlformats.org/officeDocument/2006/relationships/hyperlink" Target="https://www.posta.hu/ugyfelszolgalat/aszf" TargetMode="External"/><Relationship Id="rId10" Type="http://schemas.openxmlformats.org/officeDocument/2006/relationships/hyperlink" Target="http://jaszmotor.hu/menu/adatvedele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jaszmotor.hu" TargetMode="External"/><Relationship Id="rId14" Type="http://schemas.openxmlformats.org/officeDocument/2006/relationships/hyperlink" Target="https://gls-group.eu/HU/hu/adatvedelmi-szabalyz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04E27-D0F9-4D12-9448-681E0D3E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4189</Words>
  <Characters>28907</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Webshop neve - Adatkezelési Tájékoztató - 2016.</vt:lpstr>
    </vt:vector>
  </TitlesOfParts>
  <Company/>
  <LinksUpToDate>false</LinksUpToDate>
  <CharactersWithSpaces>33030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Jaszmotor.hu - Adatkezelési Tájékoztató - 2017.</dc:title>
  <dc:creator>krausz.miklos</dc:creator>
  <cp:lastModifiedBy>Dr. Krausz Miklós</cp:lastModifiedBy>
  <cp:revision>5</cp:revision>
  <cp:lastPrinted>2017-02-08T10:17:00Z</cp:lastPrinted>
  <dcterms:created xsi:type="dcterms:W3CDTF">2017-02-08T10:06:00Z</dcterms:created>
  <dcterms:modified xsi:type="dcterms:W3CDTF">2017-02-09T12:14:00Z</dcterms:modified>
</cp:coreProperties>
</file>